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B7B98" w14:textId="0491337F" w:rsidR="00520ACC" w:rsidRDefault="00F21E84"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 xml:space="preserve">Приложение № </w:t>
      </w:r>
      <w:r w:rsidR="009F59B8" w:rsidRPr="00D92218">
        <w:rPr>
          <w:sz w:val="20"/>
          <w:szCs w:val="20"/>
        </w:rPr>
        <w:fldChar w:fldCharType="begin">
          <w:ffData>
            <w:name w:val="ТекстовоеПоле9"/>
            <w:enabled/>
            <w:calcOnExit w:val="0"/>
            <w:textInput/>
          </w:ffData>
        </w:fldChar>
      </w:r>
      <w:bookmarkStart w:id="13" w:name="ТекстовоеПоле9"/>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bookmarkStart w:id="14" w:name="_GoBack"/>
      <w:r w:rsidRPr="00D92218">
        <w:rPr>
          <w:noProof/>
          <w:sz w:val="20"/>
          <w:szCs w:val="20"/>
        </w:rPr>
        <w:t> </w:t>
      </w:r>
      <w:r w:rsidRPr="00D92218">
        <w:rPr>
          <w:noProof/>
          <w:sz w:val="20"/>
          <w:szCs w:val="20"/>
        </w:rPr>
        <w:t> </w:t>
      </w:r>
      <w:r w:rsidRPr="00D92218">
        <w:rPr>
          <w:noProof/>
          <w:sz w:val="20"/>
          <w:szCs w:val="20"/>
        </w:rPr>
        <w:t> </w:t>
      </w:r>
      <w:r w:rsidRPr="00D92218">
        <w:rPr>
          <w:noProof/>
          <w:sz w:val="20"/>
          <w:szCs w:val="20"/>
        </w:rPr>
        <w:t> </w:t>
      </w:r>
      <w:r w:rsidRPr="00D92218">
        <w:rPr>
          <w:noProof/>
          <w:sz w:val="20"/>
          <w:szCs w:val="20"/>
        </w:rPr>
        <w:t> </w:t>
      </w:r>
      <w:bookmarkEnd w:id="14"/>
      <w:r w:rsidR="009F59B8" w:rsidRPr="00D92218">
        <w:rPr>
          <w:sz w:val="20"/>
          <w:szCs w:val="20"/>
        </w:rPr>
        <w:fldChar w:fldCharType="end"/>
      </w:r>
      <w:bookmarkEnd w:id="13"/>
    </w:p>
    <w:p w14:paraId="29914E56" w14:textId="77777777" w:rsidR="00F21E84" w:rsidRPr="00D92218" w:rsidRDefault="009F59B8" w:rsidP="00F21E84">
      <w:pPr>
        <w:spacing w:line="240" w:lineRule="atLeast"/>
        <w:ind w:left="5664"/>
        <w:rPr>
          <w:sz w:val="20"/>
          <w:szCs w:val="20"/>
        </w:rPr>
      </w:pPr>
      <w:r w:rsidRPr="00D92218">
        <w:rPr>
          <w:sz w:val="20"/>
          <w:szCs w:val="20"/>
        </w:rPr>
        <w:fldChar w:fldCharType="begin">
          <w:ffData>
            <w:name w:val=""/>
            <w:enabled/>
            <w:calcOnExit w:val="0"/>
            <w:textInput>
              <w:default w:val="к Дополнительному соглашению от        №      "/>
            </w:textInput>
          </w:ffData>
        </w:fldChar>
      </w:r>
      <w:r w:rsidR="00F21E84" w:rsidRPr="00D92218">
        <w:rPr>
          <w:sz w:val="20"/>
          <w:szCs w:val="20"/>
        </w:rPr>
        <w:instrText xml:space="preserve"> FORMTEXT </w:instrText>
      </w:r>
      <w:r w:rsidRPr="00D92218">
        <w:rPr>
          <w:sz w:val="20"/>
          <w:szCs w:val="20"/>
        </w:rPr>
      </w:r>
      <w:r w:rsidRPr="00D92218">
        <w:rPr>
          <w:sz w:val="20"/>
          <w:szCs w:val="20"/>
        </w:rPr>
        <w:fldChar w:fldCharType="separate"/>
      </w:r>
      <w:r w:rsidR="00F21E84" w:rsidRPr="00D92218">
        <w:rPr>
          <w:sz w:val="20"/>
          <w:szCs w:val="20"/>
        </w:rPr>
        <w:t xml:space="preserve">к Дополнительному соглашению от        №      </w:t>
      </w:r>
      <w:r w:rsidRPr="00D92218">
        <w:rPr>
          <w:sz w:val="20"/>
          <w:szCs w:val="20"/>
        </w:rPr>
        <w:fldChar w:fldCharType="end"/>
      </w:r>
    </w:p>
    <w:p w14:paraId="46770418" w14:textId="77777777" w:rsidR="00F21E84" w:rsidRDefault="00F21E84" w:rsidP="00F21E84">
      <w:pPr>
        <w:spacing w:line="240" w:lineRule="atLeast"/>
        <w:ind w:left="5664"/>
        <w:rPr>
          <w:sz w:val="20"/>
          <w:szCs w:val="20"/>
        </w:rPr>
      </w:pPr>
      <w:r w:rsidRPr="00D92218">
        <w:rPr>
          <w:sz w:val="20"/>
          <w:szCs w:val="20"/>
        </w:rPr>
        <w:t>к Договору от «</w:t>
      </w:r>
      <w:r w:rsidR="009F59B8"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w:t>
      </w:r>
      <w:r w:rsidR="009F59B8" w:rsidRPr="00D92218">
        <w:rPr>
          <w:sz w:val="20"/>
          <w:szCs w:val="20"/>
        </w:rPr>
        <w:fldChar w:fldCharType="end"/>
      </w:r>
      <w:r w:rsidRPr="00D92218">
        <w:rPr>
          <w:sz w:val="20"/>
          <w:szCs w:val="20"/>
        </w:rPr>
        <w:t>»</w:t>
      </w:r>
      <w:r w:rsidR="009F59B8"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w:t>
      </w:r>
      <w:r w:rsidR="009F59B8" w:rsidRPr="00D92218">
        <w:rPr>
          <w:sz w:val="20"/>
          <w:szCs w:val="20"/>
        </w:rPr>
        <w:fldChar w:fldCharType="end"/>
      </w:r>
      <w:r w:rsidRPr="00D92218">
        <w:rPr>
          <w:sz w:val="20"/>
          <w:szCs w:val="20"/>
        </w:rPr>
        <w:t>20</w:t>
      </w:r>
      <w:r w:rsidR="009F59B8"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w:t>
      </w:r>
      <w:r w:rsidR="009F59B8" w:rsidRPr="00D92218">
        <w:rPr>
          <w:sz w:val="20"/>
          <w:szCs w:val="20"/>
        </w:rPr>
        <w:fldChar w:fldCharType="end"/>
      </w:r>
      <w:r w:rsidRPr="00D92218">
        <w:rPr>
          <w:sz w:val="20"/>
          <w:szCs w:val="20"/>
        </w:rPr>
        <w:t xml:space="preserve"> г. </w:t>
      </w:r>
    </w:p>
    <w:p w14:paraId="5EE4F82A" w14:textId="77777777" w:rsidR="00F21E84" w:rsidRPr="00D92218" w:rsidRDefault="00F21E84" w:rsidP="00F21E84">
      <w:pPr>
        <w:spacing w:line="240" w:lineRule="atLeast"/>
        <w:ind w:left="5664"/>
        <w:rPr>
          <w:sz w:val="20"/>
          <w:szCs w:val="20"/>
        </w:rPr>
      </w:pPr>
      <w:r w:rsidRPr="00D92218">
        <w:rPr>
          <w:sz w:val="20"/>
          <w:szCs w:val="20"/>
        </w:rPr>
        <w:t xml:space="preserve">№ </w:t>
      </w:r>
      <w:r w:rsidR="009F59B8"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________________</w:t>
      </w:r>
      <w:r w:rsidR="009F59B8" w:rsidRPr="00D92218">
        <w:rPr>
          <w:sz w:val="20"/>
          <w:szCs w:val="20"/>
        </w:rPr>
        <w:fldChar w:fldCharType="end"/>
      </w:r>
    </w:p>
    <w:p w14:paraId="11114F3C" w14:textId="77777777" w:rsidR="00570962" w:rsidRPr="00570962" w:rsidRDefault="00570962" w:rsidP="00570962"/>
    <w:p w14:paraId="60195A75" w14:textId="0CA51E11" w:rsidR="003E5463"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660ED690" w14:textId="77777777" w:rsidR="00B92AEE" w:rsidRPr="00D0648B" w:rsidRDefault="00B92AEE" w:rsidP="002201C0">
      <w:pPr>
        <w:pStyle w:val="S4"/>
        <w:jc w:val="center"/>
        <w:rPr>
          <w:b/>
        </w:rPr>
      </w:pPr>
    </w:p>
    <w:p w14:paraId="48FDC628" w14:textId="4A7ADA20" w:rsidR="00520ACC" w:rsidRDefault="00B92AEE" w:rsidP="00C66650">
      <w:pPr>
        <w:jc w:val="center"/>
        <w:rPr>
          <w:i/>
          <w:szCs w:val="24"/>
        </w:rPr>
      </w:pPr>
      <w:r w:rsidRPr="00E657D2">
        <w:rPr>
          <w:i/>
          <w:szCs w:val="24"/>
        </w:rPr>
        <w:t>ДЛЯ ЦЕЛЕЙ НАСТОЯЩЕГО ПРИЛОЖЕНИЯ СТОРОНЫ СОГЛАСОВАЛИ, ЧТО ПОД ЗАКАЗЧИКОМ ПОНИМАЕТСЯ ПРОДАВЕЦ, ПОД ПОДРЯДЧИКОМ – ПОКУПАТЕЛЬ</w:t>
      </w:r>
    </w:p>
    <w:p w14:paraId="624A4374" w14:textId="77777777" w:rsidR="00B92AEE" w:rsidRDefault="00B92AEE" w:rsidP="00C66650">
      <w:pPr>
        <w:jc w:val="center"/>
      </w:pPr>
    </w:p>
    <w:p w14:paraId="4AA7D668" w14:textId="37ACB3AA" w:rsidR="003E5463" w:rsidRDefault="003E5463" w:rsidP="00F94185">
      <w:pPr>
        <w:pStyle w:val="20"/>
        <w:numPr>
          <w:ilvl w:val="0"/>
          <w:numId w:val="23"/>
        </w:numPr>
        <w:ind w:left="426" w:hanging="426"/>
        <w:rPr>
          <w:noProof/>
        </w:rPr>
      </w:pPr>
      <w:bookmarkStart w:id="15" w:name="_Toc358658241"/>
      <w:bookmarkStart w:id="16" w:name="_Toc447798482"/>
      <w:bookmarkStart w:id="17" w:name="_Toc449436927"/>
      <w:r>
        <w:rPr>
          <w:noProof/>
        </w:rPr>
        <w:t xml:space="preserve">ОСНОВНЫЕ ПОЛОЖЕНИЯ </w:t>
      </w:r>
      <w:bookmarkEnd w:id="15"/>
      <w:bookmarkEnd w:id="16"/>
      <w:bookmarkEnd w:id="17"/>
    </w:p>
    <w:p w14:paraId="24A3225E" w14:textId="27695161"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регламентирующим взаимоотношения Заказчик</w:t>
      </w:r>
      <w:r w:rsidR="00FF5D82">
        <w:rPr>
          <w:rFonts w:eastAsia="MS Mincho"/>
          <w:szCs w:val="24"/>
          <w:lang w:eastAsia="ja-JP"/>
        </w:rPr>
        <w:t xml:space="preserve">а и </w:t>
      </w:r>
      <w:r w:rsidR="00FF5D82" w:rsidRPr="004A1C9D">
        <w:rPr>
          <w:rFonts w:eastAsia="MS Mincho"/>
          <w:szCs w:val="24"/>
          <w:lang w:eastAsia="ja-JP"/>
        </w:rPr>
        <w:t>Подрядчик</w:t>
      </w:r>
      <w:r w:rsidR="00FF5D82">
        <w:rPr>
          <w:rFonts w:eastAsia="MS Mincho"/>
          <w:szCs w:val="24"/>
          <w:lang w:eastAsia="ja-JP"/>
        </w:rPr>
        <w:t>а</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Подрядчику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Pr="001077AE">
        <w:rPr>
          <w:szCs w:val="24"/>
        </w:rPr>
        <w:t>от «</w:t>
      </w:r>
      <w:r w:rsidR="009F59B8" w:rsidRPr="001077AE">
        <w:rPr>
          <w:szCs w:val="24"/>
        </w:rPr>
        <w:fldChar w:fldCharType="begin">
          <w:ffData>
            <w:name w:val=""/>
            <w:enabled/>
            <w:calcOnExit w:val="0"/>
            <w:textInput>
              <w:default w:val="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w:t>
      </w:r>
      <w:r w:rsidR="009F59B8" w:rsidRPr="001077AE">
        <w:rPr>
          <w:szCs w:val="24"/>
        </w:rPr>
        <w:fldChar w:fldCharType="end"/>
      </w:r>
      <w:r w:rsidRPr="001077AE">
        <w:rPr>
          <w:szCs w:val="24"/>
        </w:rPr>
        <w:t>»</w:t>
      </w:r>
      <w:r w:rsidR="009F59B8" w:rsidRPr="001077AE">
        <w:rPr>
          <w:szCs w:val="24"/>
        </w:rPr>
        <w:fldChar w:fldCharType="begin">
          <w:ffData>
            <w:name w:val=""/>
            <w:enabled/>
            <w:calcOnExit w:val="0"/>
            <w:textInput>
              <w:default w:val="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w:t>
      </w:r>
      <w:r w:rsidR="009F59B8" w:rsidRPr="001077AE">
        <w:rPr>
          <w:szCs w:val="24"/>
        </w:rPr>
        <w:fldChar w:fldCharType="end"/>
      </w:r>
      <w:r w:rsidRPr="001077AE">
        <w:rPr>
          <w:szCs w:val="24"/>
        </w:rPr>
        <w:t>20</w:t>
      </w:r>
      <w:r w:rsidR="009F59B8" w:rsidRPr="001077AE">
        <w:rPr>
          <w:szCs w:val="24"/>
        </w:rPr>
        <w:fldChar w:fldCharType="begin">
          <w:ffData>
            <w:name w:val=""/>
            <w:enabled/>
            <w:calcOnExit w:val="0"/>
            <w:textInput>
              <w:default w:val="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w:t>
      </w:r>
      <w:r w:rsidR="009F59B8" w:rsidRPr="001077AE">
        <w:rPr>
          <w:szCs w:val="24"/>
        </w:rPr>
        <w:fldChar w:fldCharType="end"/>
      </w:r>
      <w:r w:rsidRPr="001077AE">
        <w:rPr>
          <w:szCs w:val="24"/>
        </w:rPr>
        <w:t xml:space="preserve"> г. № </w:t>
      </w:r>
      <w:r w:rsidR="009F59B8" w:rsidRPr="001077AE">
        <w:rPr>
          <w:szCs w:val="24"/>
        </w:rPr>
        <w:fldChar w:fldCharType="begin">
          <w:ffData>
            <w:name w:val=""/>
            <w:enabled/>
            <w:calcOnExit w:val="0"/>
            <w:textInput>
              <w:default w:val="______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________________</w:t>
      </w:r>
      <w:r w:rsidR="009F59B8" w:rsidRPr="001077AE">
        <w:rPr>
          <w:szCs w:val="24"/>
        </w:rPr>
        <w:fldChar w:fldCharType="end"/>
      </w:r>
      <w:r w:rsidRPr="001077AE">
        <w:rPr>
          <w:szCs w:val="24"/>
        </w:rPr>
        <w:t xml:space="preserve"> (далее – Договор).</w:t>
      </w:r>
      <w:r w:rsidR="00FF5D82" w:rsidRPr="001077AE">
        <w:rPr>
          <w:rFonts w:eastAsia="MS Mincho"/>
          <w:szCs w:val="24"/>
          <w:lang w:eastAsia="ja-JP"/>
        </w:rPr>
        <w:t xml:space="preserve"> </w:t>
      </w:r>
    </w:p>
    <w:p w14:paraId="23D92083" w14:textId="053103A7"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6AF2E6C2" w:rsidR="00894CC4" w:rsidRDefault="00894CC4"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894CC4">
        <w:rPr>
          <w:rFonts w:eastAsia="MS Mincho"/>
          <w:szCs w:val="24"/>
          <w:lang w:eastAsia="ja-JP"/>
        </w:rPr>
        <w:t>Подрядчик обязан соблюдать требования ЛНД З</w:t>
      </w:r>
      <w:r w:rsidRPr="000F5FD0">
        <w:rPr>
          <w:rFonts w:eastAsia="MS Mincho"/>
          <w:szCs w:val="24"/>
          <w:lang w:eastAsia="ja-JP"/>
        </w:rPr>
        <w:t xml:space="preserve">аказчика в области ПБОТОС и ПЛЧС, переданных </w:t>
      </w:r>
      <w:r w:rsidRPr="00894CC4">
        <w:rPr>
          <w:rFonts w:eastAsia="MS Mincho"/>
          <w:szCs w:val="24"/>
          <w:lang w:eastAsia="ja-JP"/>
        </w:rPr>
        <w:t>Подрядчику по Акту приема-передачи ЛНД</w:t>
      </w:r>
      <w:r>
        <w:rPr>
          <w:rFonts w:eastAsia="MS Mincho"/>
          <w:szCs w:val="24"/>
          <w:lang w:eastAsia="ja-JP"/>
        </w:rPr>
        <w:t xml:space="preserve"> </w:t>
      </w:r>
      <w:r w:rsidRPr="00013CA3">
        <w:rPr>
          <w:szCs w:val="24"/>
        </w:rPr>
        <w:t>(</w:t>
      </w:r>
      <w:r>
        <w:rPr>
          <w:szCs w:val="24"/>
        </w:rPr>
        <w:t xml:space="preserve">в соответствии со стандартной оговоркой </w:t>
      </w:r>
      <w:r w:rsidRPr="00013CA3">
        <w:rPr>
          <w:szCs w:val="24"/>
        </w:rPr>
        <w:t>о соблюдении требований ЛНД)</w:t>
      </w:r>
      <w:r>
        <w:rPr>
          <w:szCs w:val="24"/>
        </w:rPr>
        <w:t>.</w:t>
      </w:r>
    </w:p>
    <w:p w14:paraId="46D8309C" w14:textId="6B885131"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67746C" w:rsidRDefault="00CE46AE"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sidRPr="0067746C">
        <w:rPr>
          <w:rFonts w:eastAsia="MS Mincho"/>
          <w:szCs w:val="24"/>
          <w:lang w:eastAsia="ja-JP"/>
        </w:rPr>
        <w:t>Подрядчик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Pr="0067746C">
        <w:rPr>
          <w:rFonts w:eastAsia="MS Mincho"/>
          <w:szCs w:val="24"/>
          <w:lang w:eastAsia="ja-JP"/>
        </w:rPr>
        <w:t>.</w:t>
      </w:r>
      <w:r w:rsidR="0006474F" w:rsidRPr="0067746C">
        <w:rPr>
          <w:rFonts w:eastAsia="MS Mincho"/>
          <w:szCs w:val="24"/>
          <w:lang w:eastAsia="ja-JP"/>
        </w:rPr>
        <w:t>11</w:t>
      </w:r>
      <w:r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Pr>
          <w:rFonts w:eastAsia="MS Mincho"/>
          <w:szCs w:val="24"/>
          <w:lang w:eastAsia="ja-JP"/>
        </w:rPr>
        <w:t>демобилизации</w:t>
      </w:r>
      <w:r w:rsidRPr="0067746C">
        <w:rPr>
          <w:rFonts w:eastAsia="MS Mincho"/>
          <w:szCs w:val="24"/>
          <w:lang w:eastAsia="ja-JP"/>
        </w:rPr>
        <w:t>.</w:t>
      </w:r>
    </w:p>
    <w:p w14:paraId="3ABB5319" w14:textId="382C6495"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w:t>
      </w:r>
      <w:r w:rsidR="00223455">
        <w:rPr>
          <w:szCs w:val="24"/>
          <w:lang w:eastAsia="ru-RU"/>
        </w:rPr>
        <w:t xml:space="preserve">обязан обеспечить и </w:t>
      </w:r>
      <w:r w:rsidRPr="00252485">
        <w:rPr>
          <w:szCs w:val="24"/>
          <w:lang w:eastAsia="ru-RU"/>
        </w:rPr>
        <w:t xml:space="preserve">несет ответственность за то, чтобы все оборудование, используемое </w:t>
      </w:r>
      <w:r w:rsidR="00223455">
        <w:rPr>
          <w:szCs w:val="24"/>
          <w:lang w:eastAsia="ru-RU"/>
        </w:rPr>
        <w:t>для выполнения работ/услуг</w:t>
      </w:r>
      <w:r w:rsidR="0006474F">
        <w:rPr>
          <w:szCs w:val="24"/>
          <w:lang w:eastAsia="ru-RU"/>
        </w:rPr>
        <w:t>,</w:t>
      </w:r>
      <w:r w:rsidRPr="00252485">
        <w:rPr>
          <w:szCs w:val="24"/>
          <w:lang w:eastAsia="ru-RU"/>
        </w:rPr>
        <w:t xml:space="preserve">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Pr="00252485">
        <w:rPr>
          <w:szCs w:val="24"/>
          <w:lang w:eastAsia="ru-RU"/>
        </w:rPr>
        <w:t xml:space="preserve">предоставляться представителям </w:t>
      </w:r>
      <w:r w:rsidR="000863C7" w:rsidRPr="00252485">
        <w:rPr>
          <w:szCs w:val="24"/>
          <w:lang w:eastAsia="ru-RU"/>
        </w:rPr>
        <w:t xml:space="preserve">Заказчика </w:t>
      </w:r>
      <w:r w:rsidRPr="00252485">
        <w:rPr>
          <w:szCs w:val="24"/>
          <w:lang w:eastAsia="ru-RU"/>
        </w:rPr>
        <w:t>по требованию</w:t>
      </w:r>
      <w:r>
        <w:rPr>
          <w:szCs w:val="24"/>
          <w:lang w:eastAsia="ru-RU"/>
        </w:rPr>
        <w:t>.</w:t>
      </w:r>
    </w:p>
    <w:p w14:paraId="26462CDD" w14:textId="31B5B585"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работ/услуг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передаются Подрядчику по Акту приема-передачи ЛНД</w:t>
      </w:r>
      <w:r w:rsidR="00A92B57">
        <w:rPr>
          <w:szCs w:val="24"/>
          <w:lang w:eastAsia="ru-RU"/>
        </w:rPr>
        <w:t>)</w:t>
      </w:r>
      <w:r w:rsidR="001E0F27" w:rsidRPr="001E0F27">
        <w:rPr>
          <w:szCs w:val="24"/>
          <w:lang w:eastAsia="ru-RU"/>
        </w:rPr>
        <w:t>.</w:t>
      </w:r>
    </w:p>
    <w:p w14:paraId="20731971" w14:textId="472F31CD"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Нарушение Подрядчиком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Подрядчика штрафных санкций в размере, установленном в Приложении </w:t>
      </w:r>
      <w:r w:rsidR="007A0CCE">
        <w:rPr>
          <w:szCs w:val="24"/>
        </w:rPr>
        <w:fldChar w:fldCharType="begin">
          <w:ffData>
            <w:name w:val=""/>
            <w:enabled/>
            <w:calcOnExit w:val="0"/>
            <w:textInput>
              <w:default w:val="__1__"/>
            </w:textInput>
          </w:ffData>
        </w:fldChar>
      </w:r>
      <w:r w:rsidR="007A0CCE">
        <w:rPr>
          <w:szCs w:val="24"/>
        </w:rPr>
        <w:instrText xml:space="preserve"> FORMTEXT </w:instrText>
      </w:r>
      <w:r w:rsidR="007A0CCE">
        <w:rPr>
          <w:szCs w:val="24"/>
        </w:rPr>
      </w:r>
      <w:r w:rsidR="007A0CCE">
        <w:rPr>
          <w:szCs w:val="24"/>
        </w:rPr>
        <w:fldChar w:fldCharType="separate"/>
      </w:r>
      <w:r w:rsidR="007A0CCE">
        <w:rPr>
          <w:noProof/>
          <w:szCs w:val="24"/>
        </w:rPr>
        <w:t>__1__</w:t>
      </w:r>
      <w:r w:rsidR="007A0CCE">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D640161" w14:textId="61E2873F"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 xml:space="preserve">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w:t>
      </w:r>
      <w:r w:rsidRPr="002018D6">
        <w:rPr>
          <w:lang w:eastAsia="ru-RU"/>
        </w:rPr>
        <w:lastRenderedPageBreak/>
        <w:t>производственных факторов</w:t>
      </w:r>
      <w:r w:rsidR="002E5520">
        <w:rPr>
          <w:lang w:eastAsia="ru-RU"/>
        </w:rPr>
        <w:t xml:space="preserve"> на объекте выполнения работ/услуг</w:t>
      </w:r>
      <w:r w:rsidRPr="002018D6">
        <w:rPr>
          <w:lang w:eastAsia="ru-RU"/>
        </w:rPr>
        <w:t>;</w:t>
      </w:r>
    </w:p>
    <w:p w14:paraId="0095D00B" w14:textId="4A6B7652"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6E4D90" w:rsidRPr="00D27D69">
        <w:rPr>
          <w:lang w:eastAsia="ru-RU"/>
        </w:rPr>
        <w:t>З</w:t>
      </w:r>
      <w:r w:rsidRPr="00D27D69">
        <w:rPr>
          <w:lang w:eastAsia="ru-RU"/>
        </w:rPr>
        <w:t>аказчика, до устранения такой опасности</w:t>
      </w:r>
      <w:r w:rsidR="009E1643" w:rsidRPr="00D27D69">
        <w:rPr>
          <w:lang w:eastAsia="ru-RU"/>
        </w:rPr>
        <w:t>;</w:t>
      </w:r>
      <w:r w:rsidR="008724F9" w:rsidRPr="00D27D69">
        <w:rPr>
          <w:lang w:eastAsia="ru-RU"/>
        </w:rPr>
        <w:t xml:space="preserve"> </w:t>
      </w:r>
    </w:p>
    <w:p w14:paraId="0F57986B" w14:textId="59011723"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F0148B">
        <w:rPr>
          <w:lang w:eastAsia="ru-RU"/>
        </w:rPr>
        <w:t xml:space="preserve">Заказчиком </w:t>
      </w:r>
      <w:r w:rsidRPr="00D27D69">
        <w:rPr>
          <w:lang w:eastAsia="ru-RU"/>
        </w:rPr>
        <w:t xml:space="preserve">вопросов, связанных с обеспечением безопасных условий труда </w:t>
      </w:r>
      <w:r w:rsidR="00F0148B">
        <w:rPr>
          <w:lang w:eastAsia="ru-RU"/>
        </w:rPr>
        <w:t>при выполнении работ/услуг</w:t>
      </w:r>
      <w:r w:rsidR="002360C4">
        <w:rPr>
          <w:lang w:eastAsia="ru-RU"/>
        </w:rPr>
        <w:t>.</w:t>
      </w:r>
    </w:p>
    <w:p w14:paraId="562462AE" w14:textId="460AE626"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D27D69">
        <w:rPr>
          <w:szCs w:val="24"/>
          <w:lang w:eastAsia="ru-RU"/>
        </w:rPr>
        <w:t>Заказчик не мо</w:t>
      </w:r>
      <w:r w:rsidR="00AD2454">
        <w:rPr>
          <w:szCs w:val="24"/>
          <w:lang w:eastAsia="ru-RU"/>
        </w:rPr>
        <w:t>же</w:t>
      </w:r>
      <w:r w:rsidRPr="00D27D69">
        <w:rPr>
          <w:szCs w:val="24"/>
          <w:lang w:eastAsia="ru-RU"/>
        </w:rPr>
        <w:t xml:space="preserve">т требовать от </w:t>
      </w:r>
      <w:r w:rsidR="008E6D6A" w:rsidRPr="00D27D69">
        <w:rPr>
          <w:szCs w:val="24"/>
          <w:lang w:eastAsia="ru-RU"/>
        </w:rPr>
        <w:t>П</w:t>
      </w:r>
      <w:r w:rsidRPr="00D27D69">
        <w:rPr>
          <w:szCs w:val="24"/>
          <w:lang w:eastAsia="ru-RU"/>
        </w:rPr>
        <w:t>одрядчика возобновления работы</w:t>
      </w:r>
      <w:r w:rsidRPr="006E4D90">
        <w:rPr>
          <w:szCs w:val="24"/>
          <w:lang w:eastAsia="ru-RU"/>
        </w:rPr>
        <w:t xml:space="preserve">, </w:t>
      </w:r>
      <w:proofErr w:type="spellStart"/>
      <w:r w:rsidR="006F1DDE">
        <w:rPr>
          <w:szCs w:val="24"/>
          <w:lang w:eastAsia="ru-RU"/>
        </w:rPr>
        <w:t>кгда</w:t>
      </w:r>
      <w:proofErr w:type="spellEnd"/>
      <w:r w:rsidR="006F1DDE">
        <w:rPr>
          <w:szCs w:val="24"/>
          <w:lang w:eastAsia="ru-RU"/>
        </w:rPr>
        <w:t xml:space="preserve"> </w:t>
      </w:r>
      <w:r w:rsidR="00AD2454">
        <w:rPr>
          <w:szCs w:val="24"/>
          <w:lang w:eastAsia="ru-RU"/>
        </w:rPr>
        <w:t>существует</w:t>
      </w:r>
      <w:r w:rsidRPr="006E4D90">
        <w:rPr>
          <w:szCs w:val="24"/>
          <w:lang w:eastAsia="ru-RU"/>
        </w:rPr>
        <w:t xml:space="preserve"> непосредственная опасность для жизни и здоровья</w:t>
      </w:r>
      <w:r w:rsidR="00AD2454">
        <w:rPr>
          <w:szCs w:val="24"/>
          <w:lang w:eastAsia="ru-RU"/>
        </w:rPr>
        <w:t xml:space="preserve"> персонала Подрядчика</w:t>
      </w:r>
      <w:r w:rsidRPr="006E4D90">
        <w:rPr>
          <w:szCs w:val="24"/>
          <w:lang w:eastAsia="ru-RU"/>
        </w:rPr>
        <w:t>.</w:t>
      </w:r>
      <w:r w:rsidR="00D45E11">
        <w:rPr>
          <w:szCs w:val="24"/>
          <w:lang w:eastAsia="ru-RU"/>
        </w:rPr>
        <w:t xml:space="preserve">     </w:t>
      </w:r>
      <w:r w:rsidR="00C42804">
        <w:rPr>
          <w:szCs w:val="24"/>
          <w:lang w:eastAsia="ru-RU"/>
        </w:rPr>
        <w:t xml:space="preserve">  </w:t>
      </w:r>
    </w:p>
    <w:p w14:paraId="4CEA98CF"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ОСНОВНЫЕ ОБЯЗАННОСТИ ПОДРЯДЧИКА</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49E3BC08"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w:t>
      </w:r>
      <w:r>
        <w:rPr>
          <w:szCs w:val="24"/>
          <w:lang w:eastAsia="ru-RU"/>
        </w:rPr>
        <w:t xml:space="preserve"> Заказчиком. </w:t>
      </w:r>
    </w:p>
    <w:p w14:paraId="3F0DF323" w14:textId="005B225F"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 xml:space="preserve">Согласование заявок для заезда персонала подрядчика и ТС на объекты выполнения работ/услуг осуществляется в соответствии с </w:t>
      </w:r>
      <w:proofErr w:type="spellStart"/>
      <w:r w:rsidRPr="00A16497">
        <w:rPr>
          <w:rFonts w:cs="Arial"/>
          <w:color w:val="000000"/>
        </w:rPr>
        <w:t>п.п</w:t>
      </w:r>
      <w:proofErr w:type="spellEnd"/>
      <w:r w:rsidRPr="00A16497">
        <w:rPr>
          <w:rFonts w:cs="Arial"/>
          <w:color w:val="000000"/>
        </w:rPr>
        <w:t>.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4" w:name="_Toc495995732"/>
      <w:bookmarkEnd w:id="18"/>
      <w:bookmarkEnd w:id="19"/>
      <w:bookmarkEnd w:id="20"/>
      <w:bookmarkEnd w:id="21"/>
      <w:bookmarkEnd w:id="22"/>
      <w:bookmarkEnd w:id="23"/>
      <w:r>
        <w:rPr>
          <w:rStyle w:val="FontStyle53"/>
          <w:sz w:val="24"/>
          <w:szCs w:val="24"/>
        </w:rPr>
        <w:t xml:space="preserve"> </w:t>
      </w:r>
      <w:r w:rsidR="00731155" w:rsidRPr="00BF2125">
        <w:rPr>
          <w:rStyle w:val="FontStyle53"/>
          <w:sz w:val="24"/>
          <w:szCs w:val="24"/>
        </w:rPr>
        <w:t>ОТЧЕТНОСТ</w:t>
      </w:r>
      <w:bookmarkEnd w:id="24"/>
      <w:r>
        <w:rPr>
          <w:rStyle w:val="FontStyle53"/>
          <w:sz w:val="24"/>
          <w:szCs w:val="24"/>
        </w:rPr>
        <w:t>Ь</w:t>
      </w:r>
    </w:p>
    <w:p w14:paraId="6D407CD5" w14:textId="05D8B3C4"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Подрядчику по Акту приема-передачи ЛНД) </w:t>
      </w:r>
      <w:r w:rsidR="00ED26F2" w:rsidRPr="00CC32C9">
        <w:rPr>
          <w:rStyle w:val="ad"/>
          <w:sz w:val="24"/>
          <w:szCs w:val="24"/>
        </w:rPr>
        <w:t>Подрядчик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ED26F2">
        <w:rPr>
          <w:szCs w:val="24"/>
          <w:lang w:eastAsia="ru-RU"/>
        </w:rPr>
        <w:t xml:space="preserve">Заказчика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__2__</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7CCC62A2"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ED26F2">
        <w:rPr>
          <w:szCs w:val="24"/>
          <w:lang w:eastAsia="ru-RU"/>
        </w:rPr>
        <w:t>П</w:t>
      </w:r>
      <w:r>
        <w:rPr>
          <w:szCs w:val="24"/>
          <w:lang w:eastAsia="ru-RU"/>
        </w:rPr>
        <w:t xml:space="preserve">одрядчик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представляемая Подрядчиком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ОТ и БДД должна содержать отчетные данные как по </w:t>
      </w:r>
      <w:r w:rsidR="00ED26F2">
        <w:rPr>
          <w:szCs w:val="24"/>
          <w:lang w:eastAsia="ru-RU"/>
        </w:rPr>
        <w:t>П</w:t>
      </w:r>
      <w:r>
        <w:rPr>
          <w:szCs w:val="24"/>
          <w:lang w:eastAsia="ru-RU"/>
        </w:rPr>
        <w:t xml:space="preserve">одрядчику,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r>
        <w:rPr>
          <w:szCs w:val="24"/>
          <w:lang w:eastAsia="ru-RU"/>
        </w:rPr>
        <w:t xml:space="preserve">ОТ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47F0D6F0"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ОТ и БДД </w:t>
      </w:r>
      <w:r>
        <w:t xml:space="preserve">Подрядчик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7D72993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A8803F8" w:rsidR="000A05D6" w:rsidRPr="00446223" w:rsidRDefault="000A05D6" w:rsidP="00EC706C">
      <w:pPr>
        <w:pStyle w:val="aff1"/>
        <w:widowControl w:val="0"/>
        <w:spacing w:before="60"/>
        <w:ind w:left="0"/>
        <w:rPr>
          <w:lang w:eastAsia="ru-RU"/>
        </w:rPr>
      </w:pPr>
      <w:r w:rsidRPr="00EC706C">
        <w:rPr>
          <w:szCs w:val="24"/>
          <w:lang w:eastAsia="ru-RU"/>
        </w:rPr>
        <w:t>Подрядчик несет ответственность за обучение (</w:t>
      </w:r>
      <w:proofErr w:type="spellStart"/>
      <w:r w:rsidRPr="00EC706C">
        <w:rPr>
          <w:szCs w:val="24"/>
          <w:lang w:eastAsia="ru-RU"/>
        </w:rPr>
        <w:t>предаттестационную</w:t>
      </w:r>
      <w:proofErr w:type="spellEnd"/>
      <w:r w:rsidRPr="00EC706C">
        <w:rPr>
          <w:szCs w:val="24"/>
          <w:lang w:eastAsia="ru-RU"/>
        </w:rPr>
        <w:t xml:space="preserve"> подготовку, аттестацию, проверку знаний) в области ПБОТОС</w:t>
      </w:r>
      <w:r w:rsidR="00ED26F2">
        <w:rPr>
          <w:szCs w:val="24"/>
          <w:lang w:eastAsia="ru-RU"/>
        </w:rPr>
        <w:t xml:space="preserve"> и ПЛЧС</w:t>
      </w:r>
      <w:r w:rsidRPr="00EC706C">
        <w:rPr>
          <w:szCs w:val="24"/>
          <w:lang w:eastAsia="ru-RU"/>
        </w:rPr>
        <w:t xml:space="preserve"> работников</w:t>
      </w:r>
      <w:r w:rsidR="00ED26F2">
        <w:rPr>
          <w:szCs w:val="24"/>
          <w:lang w:eastAsia="ru-RU"/>
        </w:rPr>
        <w:t>.</w:t>
      </w:r>
      <w:r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3AACE5F" w:rsidR="003E1E53"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 xml:space="preserve">Подрядчик обязан организовать проведение всех видов инструктажей в соответствии с </w:t>
      </w:r>
      <w:r w:rsidR="002369F2">
        <w:rPr>
          <w:rFonts w:cs="Arial"/>
        </w:rPr>
        <w:t>т</w:t>
      </w:r>
      <w:r w:rsidRPr="005F6FD0">
        <w:rPr>
          <w:rFonts w:cs="Arial"/>
        </w:rPr>
        <w:t xml:space="preserve">ребованиями законодательства РФ в области ПБОТОС и ПЛЧС с периодичностью, установленной распорядительным документом </w:t>
      </w:r>
      <w:r w:rsidR="002369F2">
        <w:rPr>
          <w:rFonts w:cs="Arial"/>
        </w:rPr>
        <w:t>П</w:t>
      </w:r>
      <w:r w:rsidRPr="005F6FD0">
        <w:rPr>
          <w:rFonts w:cs="Arial"/>
        </w:rPr>
        <w:t>одряд</w:t>
      </w:r>
      <w:r w:rsidR="002369F2">
        <w:rPr>
          <w:rFonts w:cs="Arial"/>
        </w:rPr>
        <w:t>чика</w:t>
      </w:r>
      <w:r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Методических 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18C16A0D" w14:textId="614DA70D" w:rsidR="007425BA" w:rsidRPr="002369F2" w:rsidRDefault="00693B7A" w:rsidP="00F218F7">
      <w:pPr>
        <w:pStyle w:val="aff1"/>
        <w:widowControl w:val="0"/>
        <w:numPr>
          <w:ilvl w:val="3"/>
          <w:numId w:val="23"/>
        </w:numPr>
        <w:spacing w:before="60"/>
        <w:ind w:left="0" w:firstLine="0"/>
        <w:contextualSpacing w:val="0"/>
        <w:rPr>
          <w:szCs w:val="24"/>
          <w:lang w:eastAsia="ru-RU"/>
        </w:rPr>
      </w:pPr>
      <w:r w:rsidRPr="002369F2">
        <w:rPr>
          <w:szCs w:val="24"/>
          <w:lang w:eastAsia="ru-RU"/>
        </w:rPr>
        <w:lastRenderedPageBreak/>
        <w:t xml:space="preserve">Подрядчик обязан обеспечить </w:t>
      </w:r>
      <w:r w:rsidR="002369F2" w:rsidRPr="002369F2">
        <w:rPr>
          <w:szCs w:val="24"/>
          <w:lang w:eastAsia="ru-RU"/>
        </w:rPr>
        <w:t xml:space="preserve">обучение персонала и </w:t>
      </w:r>
      <w:r w:rsidRPr="002369F2">
        <w:rPr>
          <w:szCs w:val="24"/>
          <w:lang w:eastAsia="ru-RU"/>
        </w:rPr>
        <w:t xml:space="preserve">выдачу </w:t>
      </w:r>
      <w:r w:rsidR="00C42804" w:rsidRPr="002369F2">
        <w:rPr>
          <w:szCs w:val="24"/>
          <w:lang w:eastAsia="ru-RU"/>
        </w:rPr>
        <w:t>персоналу</w:t>
      </w:r>
      <w:r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eastAsia="ru-RU"/>
        </w:rPr>
        <w:t>персонала</w:t>
      </w:r>
      <w:r w:rsidRPr="00D27D03">
        <w:rPr>
          <w:szCs w:val="24"/>
          <w:lang w:eastAsia="ru-RU"/>
        </w:rPr>
        <w:t>, привлекаем</w:t>
      </w:r>
      <w:r w:rsidR="00C42804">
        <w:rPr>
          <w:szCs w:val="24"/>
          <w:lang w:eastAsia="ru-RU"/>
        </w:rPr>
        <w:t>ого</w:t>
      </w:r>
      <w:r w:rsidRPr="00D27D03">
        <w:rPr>
          <w:szCs w:val="24"/>
          <w:lang w:eastAsia="ru-RU"/>
        </w:rPr>
        <w:t xml:space="preserve"> для выполнения работ/услуг.</w:t>
      </w:r>
    </w:p>
    <w:p w14:paraId="69CAC87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6AD5625E" w:rsidR="000A05D6" w:rsidRDefault="000A05D6" w:rsidP="00ED5D06">
      <w:pPr>
        <w:pStyle w:val="aff1"/>
        <w:widowControl w:val="0"/>
        <w:numPr>
          <w:ilvl w:val="2"/>
          <w:numId w:val="23"/>
        </w:numPr>
        <w:spacing w:before="60"/>
        <w:ind w:left="0" w:right="6" w:firstLine="0"/>
        <w:contextualSpacing w:val="0"/>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Подрядчика, права Заказчика в части медицинского обеспечения персонала при выполнен</w:t>
      </w:r>
      <w:r w:rsidR="00806A76">
        <w:t xml:space="preserve">ии работ/услуг определены </w:t>
      </w:r>
      <w:proofErr w:type="spellStart"/>
      <w:r w:rsidR="00806A76">
        <w:t>п.п</w:t>
      </w:r>
      <w:proofErr w:type="spellEnd"/>
      <w:r w:rsidR="00806A76">
        <w:t>. 9.3.4 – 9.3.9</w:t>
      </w:r>
      <w:r w:rsidR="005B57BD">
        <w:t xml:space="preserve"> </w:t>
      </w:r>
      <w:r w:rsidR="00806A76">
        <w:t>Методических указаний</w:t>
      </w:r>
      <w:r w:rsidR="005B57BD">
        <w:t>.</w:t>
      </w:r>
    </w:p>
    <w:p w14:paraId="5BD391CE" w14:textId="77777777" w:rsidR="00334F4A" w:rsidRPr="005B57BD" w:rsidRDefault="00334F4A" w:rsidP="00334F4A">
      <w:pPr>
        <w:pStyle w:val="aff1"/>
        <w:widowControl w:val="0"/>
        <w:numPr>
          <w:ilvl w:val="2"/>
          <w:numId w:val="23"/>
        </w:numPr>
        <w:spacing w:before="60"/>
        <w:ind w:left="0" w:right="6" w:firstLine="0"/>
        <w:contextualSpacing w:val="0"/>
      </w:pPr>
      <w: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172BB201"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w:t>
      </w:r>
      <w:r w:rsidR="00334F4A">
        <w:t>выполнения</w:t>
      </w:r>
      <w:r w:rsidR="00334F4A" w:rsidRPr="000B792F">
        <w:t xml:space="preserve"> </w:t>
      </w:r>
      <w:r w:rsidRPr="000B792F">
        <w:t xml:space="preserve">им работ/оказания услуг на объектах </w:t>
      </w:r>
      <w:r w:rsidR="003039DC">
        <w:t>З</w:t>
      </w:r>
      <w:r>
        <w:t>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39A3E536"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1CA653EA" w14:textId="4DF12C73"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а также требованиями передаваемых ему ЛНД Заказчика в области ПБОТОС</w:t>
      </w:r>
      <w:r w:rsidR="00907C0A">
        <w:rPr>
          <w:lang w:eastAsia="ru-RU"/>
        </w:rPr>
        <w:t xml:space="preserve"> и ПЛЧС</w:t>
      </w:r>
      <w:r w:rsidR="00AD3E4C" w:rsidRPr="00D27D69">
        <w:rPr>
          <w:lang w:eastAsia="ru-RU"/>
        </w:rPr>
        <w:t>;</w:t>
      </w:r>
    </w:p>
    <w:p w14:paraId="42D6025A" w14:textId="178A6F02"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Pr>
          <w:lang w:eastAsia="ru-RU"/>
        </w:rPr>
        <w:t xml:space="preserve">выполняемых </w:t>
      </w:r>
      <w:r w:rsidRPr="00D27D69">
        <w:rPr>
          <w:lang w:eastAsia="ru-RU"/>
        </w:rPr>
        <w:t>работ/услуг.</w:t>
      </w:r>
    </w:p>
    <w:p w14:paraId="510FAAF0" w14:textId="60595FEE" w:rsidR="005864A1" w:rsidRPr="00D27D69" w:rsidRDefault="005864A1" w:rsidP="005864A1">
      <w:pPr>
        <w:widowControl w:val="0"/>
        <w:spacing w:before="60"/>
        <w:contextualSpacing/>
        <w:rPr>
          <w:lang w:eastAsia="ru-RU"/>
        </w:rPr>
      </w:pPr>
      <w:r w:rsidRPr="00D27D69">
        <w:rPr>
          <w:lang w:eastAsia="ru-RU"/>
        </w:rPr>
        <w:t xml:space="preserve">Выдаваемые Подрядчиком </w:t>
      </w:r>
      <w:r w:rsidR="00E03D38" w:rsidRPr="00D27D69">
        <w:rPr>
          <w:lang w:eastAsia="ru-RU"/>
        </w:rPr>
        <w:t>спец</w:t>
      </w:r>
      <w:r w:rsidR="00E03D38">
        <w:rPr>
          <w:lang w:eastAsia="ru-RU"/>
        </w:rPr>
        <w:t>одежда и</w:t>
      </w:r>
      <w:r w:rsidR="00E03D38" w:rsidRPr="00D27D69">
        <w:rPr>
          <w:lang w:eastAsia="ru-RU"/>
        </w:rPr>
        <w:t xml:space="preserve"> </w:t>
      </w:r>
      <w:r w:rsidRPr="00D27D69">
        <w:rPr>
          <w:lang w:eastAsia="ru-RU"/>
        </w:rPr>
        <w:t xml:space="preserve">СИЗ должны учитывать специфику производственной деятельности Заказчика, на территории которого </w:t>
      </w:r>
      <w:r w:rsidR="00907C0A">
        <w:rPr>
          <w:lang w:eastAsia="ru-RU"/>
        </w:rPr>
        <w:t>выполняются</w:t>
      </w:r>
      <w:r w:rsidR="00907C0A" w:rsidRPr="00D27D69">
        <w:rPr>
          <w:lang w:eastAsia="ru-RU"/>
        </w:rPr>
        <w:t xml:space="preserve"> </w:t>
      </w:r>
      <w:r w:rsidRPr="00D27D69">
        <w:rPr>
          <w:lang w:eastAsia="ru-RU"/>
        </w:rPr>
        <w:t>работы</w:t>
      </w:r>
      <w:r w:rsidR="00907C0A">
        <w:rPr>
          <w:lang w:eastAsia="ru-RU"/>
        </w:rPr>
        <w:t>/услуги</w:t>
      </w:r>
      <w:r w:rsidRPr="00D27D69">
        <w:rPr>
          <w:lang w:eastAsia="ru-RU"/>
        </w:rPr>
        <w:t>.</w:t>
      </w:r>
    </w:p>
    <w:p w14:paraId="611D8BC2" w14:textId="68884FC8"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r w:rsidRPr="00D27D69">
        <w:rPr>
          <w:lang w:eastAsia="ru-RU"/>
        </w:rPr>
        <w:t xml:space="preserve">СИЗ </w:t>
      </w:r>
      <w:r w:rsidR="005D1F6A">
        <w:rPr>
          <w:lang w:eastAsia="ru-RU"/>
        </w:rPr>
        <w:t xml:space="preserve">для территории выполнения работ/услуг </w:t>
      </w:r>
      <w:r w:rsidRPr="00D27D69">
        <w:rPr>
          <w:lang w:eastAsia="ru-RU"/>
        </w:rPr>
        <w:t>по запросу Подрядчика предоставляет Заказчик.</w:t>
      </w:r>
    </w:p>
    <w:p w14:paraId="458771C2" w14:textId="27830BD1"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r w:rsidRPr="00D27D69">
        <w:rPr>
          <w:lang w:eastAsia="ru-RU"/>
        </w:rPr>
        <w:t>СИЗ осуществляются Подрядчиком.</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021918B3"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Pr="00BF7427">
        <w:rPr>
          <w:rFonts w:eastAsia="MS Mincho"/>
          <w:szCs w:val="24"/>
          <w:lang w:eastAsia="ja-JP"/>
        </w:rPr>
        <w:t xml:space="preserve"> </w:t>
      </w:r>
      <w:r w:rsidR="00164A92" w:rsidRPr="00052573">
        <w:rPr>
          <w:rFonts w:cs="Arial"/>
        </w:rPr>
        <w:t xml:space="preserve">на территорию объектов Компании, </w:t>
      </w:r>
      <w:r w:rsidR="00164A92">
        <w:rPr>
          <w:rFonts w:cs="Arial"/>
        </w:rPr>
        <w:t>согласно ЛНД</w:t>
      </w:r>
      <w:r w:rsidR="005D1F6A">
        <w:rPr>
          <w:rFonts w:cs="Arial"/>
        </w:rPr>
        <w:t xml:space="preserve"> Заказчика</w:t>
      </w:r>
      <w:r w:rsidR="00164A92">
        <w:rPr>
          <w:rFonts w:cs="Arial"/>
        </w:rPr>
        <w:t xml:space="preserve">, регламентирующих </w:t>
      </w:r>
      <w:proofErr w:type="spellStart"/>
      <w:r w:rsidR="00164A92">
        <w:rPr>
          <w:rFonts w:cs="Arial"/>
        </w:rPr>
        <w:t>внутриобъектовый</w:t>
      </w:r>
      <w:proofErr w:type="spellEnd"/>
      <w:r w:rsidR="00164A92">
        <w:rPr>
          <w:rFonts w:cs="Arial"/>
        </w:rPr>
        <w:t xml:space="preserve"> режим.</w:t>
      </w:r>
      <w:r>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07557941" w14:textId="77777777" w:rsidR="00E657D2" w:rsidRDefault="00E657D2" w:rsidP="00E657D2">
      <w:pPr>
        <w:widowControl w:val="0"/>
        <w:spacing w:before="60"/>
        <w:rPr>
          <w:b/>
          <w:szCs w:val="24"/>
        </w:rPr>
      </w:pPr>
    </w:p>
    <w:p w14:paraId="78945D7C" w14:textId="17F9CECC" w:rsidR="00E657D2" w:rsidRPr="003C5892" w:rsidRDefault="00E657D2" w:rsidP="00E657D2">
      <w:pPr>
        <w:widowControl w:val="0"/>
        <w:spacing w:before="60"/>
        <w:rPr>
          <w:b/>
          <w:szCs w:val="24"/>
        </w:rPr>
      </w:pPr>
      <w:r w:rsidRPr="003C5892">
        <w:rPr>
          <w:b/>
          <w:szCs w:val="24"/>
        </w:rPr>
        <w:fldChar w:fldCharType="begin">
          <w:ffData>
            <w:name w:val=""/>
            <w:enabled/>
            <w:calcOnExit w:val="0"/>
            <w:textInput>
              <w:default w:val="В ходе выполнения Договора используются ТС, раздел применим ."/>
            </w:textInput>
          </w:ffData>
        </w:fldChar>
      </w:r>
      <w:r w:rsidRPr="003C5892">
        <w:rPr>
          <w:b/>
          <w:szCs w:val="24"/>
        </w:rPr>
        <w:instrText xml:space="preserve"> FORMTEXT </w:instrText>
      </w:r>
      <w:r w:rsidRPr="003C5892">
        <w:rPr>
          <w:b/>
          <w:szCs w:val="24"/>
        </w:rPr>
      </w:r>
      <w:r w:rsidRPr="003C5892">
        <w:rPr>
          <w:b/>
          <w:szCs w:val="24"/>
        </w:rPr>
        <w:fldChar w:fldCharType="separate"/>
      </w:r>
      <w:r w:rsidRPr="003C5892">
        <w:rPr>
          <w:b/>
          <w:noProof/>
          <w:szCs w:val="24"/>
        </w:rPr>
        <w:t>В ходе выполнения Договора используются ТС, раздел применим .</w:t>
      </w:r>
      <w:r w:rsidRPr="003C5892">
        <w:rPr>
          <w:b/>
          <w:szCs w:val="24"/>
        </w:rPr>
        <w:fldChar w:fldCharType="end"/>
      </w:r>
    </w:p>
    <w:p w14:paraId="6DE2B191" w14:textId="6F35635D" w:rsidR="00F077CD" w:rsidRDefault="00E657D2" w:rsidP="00E657D2">
      <w:pPr>
        <w:widowControl w:val="0"/>
        <w:spacing w:before="60"/>
        <w:rPr>
          <w:rFonts w:eastAsia="MS Mincho"/>
          <w:szCs w:val="24"/>
          <w:lang w:eastAsia="ja-JP"/>
        </w:rPr>
      </w:pPr>
      <w:r>
        <w:rPr>
          <w:b/>
          <w:szCs w:val="24"/>
        </w:rPr>
        <w:lastRenderedPageBreak/>
        <w:tab/>
      </w:r>
      <w:r w:rsidR="00F077CD" w:rsidRPr="00A53B72">
        <w:rPr>
          <w:rFonts w:eastAsia="MS Mincho"/>
          <w:szCs w:val="24"/>
          <w:lang w:eastAsia="ja-JP"/>
        </w:rPr>
        <w:t xml:space="preserve">Подрядчик обязан обеспечить соблюдение персоналом </w:t>
      </w:r>
      <w:r w:rsidR="00F077CD">
        <w:rPr>
          <w:rFonts w:eastAsia="MS Mincho"/>
          <w:szCs w:val="24"/>
          <w:lang w:eastAsia="ja-JP"/>
        </w:rPr>
        <w:t>требований</w:t>
      </w:r>
      <w:r w:rsidR="00F077CD" w:rsidRPr="00A53B72">
        <w:rPr>
          <w:rFonts w:eastAsia="MS Mincho"/>
          <w:szCs w:val="24"/>
          <w:lang w:eastAsia="ja-JP"/>
        </w:rPr>
        <w:t xml:space="preserve"> </w:t>
      </w:r>
      <w:r w:rsidR="00F077CD">
        <w:rPr>
          <w:rFonts w:eastAsia="MS Mincho"/>
          <w:szCs w:val="24"/>
          <w:lang w:eastAsia="ja-JP"/>
        </w:rPr>
        <w:t>законодательства</w:t>
      </w:r>
      <w:r w:rsidR="00F077CD" w:rsidRPr="00A53B72">
        <w:rPr>
          <w:rFonts w:eastAsia="MS Mincho"/>
          <w:szCs w:val="24"/>
          <w:lang w:eastAsia="ja-JP"/>
        </w:rPr>
        <w:t xml:space="preserve"> РФ</w:t>
      </w:r>
      <w:r w:rsidR="005D1F6A">
        <w:rPr>
          <w:rFonts w:eastAsia="MS Mincho"/>
          <w:szCs w:val="24"/>
          <w:lang w:eastAsia="ja-JP"/>
        </w:rPr>
        <w:t>, Методических указаний,</w:t>
      </w:r>
      <w:r w:rsidR="00F077CD" w:rsidRPr="00A53B72">
        <w:rPr>
          <w:rFonts w:eastAsia="MS Mincho"/>
          <w:szCs w:val="24"/>
          <w:lang w:eastAsia="ja-JP"/>
        </w:rPr>
        <w:t xml:space="preserve"> </w:t>
      </w:r>
      <w:r w:rsidR="00F077CD">
        <w:rPr>
          <w:szCs w:val="24"/>
        </w:rPr>
        <w:t>Положения</w:t>
      </w:r>
      <w:r w:rsidR="00F077CD" w:rsidRPr="00A56E82">
        <w:rPr>
          <w:szCs w:val="24"/>
        </w:rPr>
        <w:t xml:space="preserve"> Компании «</w:t>
      </w:r>
      <w:r w:rsidR="00F077CD" w:rsidRPr="00F712F4">
        <w:rPr>
          <w:szCs w:val="24"/>
        </w:rPr>
        <w:t xml:space="preserve">Система управления безопасной </w:t>
      </w:r>
      <w:r w:rsidR="00F077CD" w:rsidRPr="00151AD7">
        <w:rPr>
          <w:szCs w:val="24"/>
        </w:rPr>
        <w:t>эксплуатаци</w:t>
      </w:r>
      <w:r w:rsidR="00F077CD">
        <w:rPr>
          <w:szCs w:val="24"/>
        </w:rPr>
        <w:t>ей</w:t>
      </w:r>
      <w:r w:rsidR="00F077CD" w:rsidRPr="00F712F4" w:rsidDel="005A695E">
        <w:rPr>
          <w:szCs w:val="24"/>
        </w:rPr>
        <w:t xml:space="preserve"> </w:t>
      </w:r>
      <w:r w:rsidR="00F077CD" w:rsidRPr="00F712F4">
        <w:rPr>
          <w:szCs w:val="24"/>
        </w:rPr>
        <w:t>транспортных средств» №</w:t>
      </w:r>
      <w:r w:rsidR="00F077CD">
        <w:rPr>
          <w:szCs w:val="24"/>
        </w:rPr>
        <w:t> </w:t>
      </w:r>
      <w:r w:rsidR="00F077CD" w:rsidRPr="00F712F4">
        <w:rPr>
          <w:szCs w:val="24"/>
        </w:rPr>
        <w:t>П3-05 Р-0853</w:t>
      </w:r>
      <w:r w:rsidR="00510FB7">
        <w:rPr>
          <w:szCs w:val="24"/>
        </w:rPr>
        <w:t xml:space="preserve"> (передается Подрядчику по Акту приема-передачи ЛНД)</w:t>
      </w:r>
      <w:r w:rsidR="00F077CD" w:rsidRPr="00A53B72">
        <w:rPr>
          <w:rFonts w:eastAsia="MS Mincho"/>
          <w:szCs w:val="24"/>
          <w:lang w:eastAsia="ja-JP"/>
        </w:rPr>
        <w:t xml:space="preserve"> </w:t>
      </w:r>
      <w:r w:rsidR="00F077CD">
        <w:rPr>
          <w:rFonts w:eastAsia="MS Mincho"/>
          <w:szCs w:val="24"/>
          <w:lang w:eastAsia="ja-JP"/>
        </w:rPr>
        <w:t xml:space="preserve">и других ЛНД </w:t>
      </w:r>
      <w:r w:rsidR="00BB4CD9">
        <w:rPr>
          <w:rFonts w:eastAsia="MS Mincho"/>
          <w:szCs w:val="24"/>
          <w:lang w:eastAsia="ja-JP"/>
        </w:rPr>
        <w:t>Заказчика</w:t>
      </w:r>
      <w:r w:rsidR="00F077CD">
        <w:rPr>
          <w:rFonts w:eastAsia="MS Mincho"/>
          <w:szCs w:val="24"/>
          <w:lang w:eastAsia="ja-JP"/>
        </w:rPr>
        <w:t xml:space="preserve">, регулирующих </w:t>
      </w:r>
      <w:r w:rsidR="005D1F6A">
        <w:rPr>
          <w:rFonts w:eastAsia="MS Mincho"/>
          <w:szCs w:val="24"/>
          <w:lang w:eastAsia="ja-JP"/>
        </w:rPr>
        <w:t>вопросы</w:t>
      </w:r>
      <w:r w:rsidR="00F077CD" w:rsidRPr="00F712F4" w:rsidDel="005A695E">
        <w:rPr>
          <w:szCs w:val="24"/>
        </w:rPr>
        <w:t xml:space="preserve"> </w:t>
      </w:r>
      <w:r w:rsidR="00F077CD" w:rsidRPr="00F712F4">
        <w:rPr>
          <w:szCs w:val="24"/>
        </w:rPr>
        <w:t>транспортн</w:t>
      </w:r>
      <w:r w:rsidR="005D1F6A">
        <w:rPr>
          <w:szCs w:val="24"/>
        </w:rPr>
        <w:t>ой</w:t>
      </w:r>
      <w:r w:rsidR="00F077CD" w:rsidRPr="00F712F4">
        <w:rPr>
          <w:szCs w:val="24"/>
        </w:rPr>
        <w:t xml:space="preserve"> </w:t>
      </w:r>
      <w:r w:rsidR="005D1F6A">
        <w:rPr>
          <w:szCs w:val="24"/>
        </w:rPr>
        <w:t>безопасности и</w:t>
      </w:r>
      <w:r w:rsidR="00E80C3F">
        <w:rPr>
          <w:szCs w:val="24"/>
        </w:rPr>
        <w:t xml:space="preserve">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одрядчик должен обеспечить, но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14:paraId="1687CAF8" w14:textId="77777777"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w:t>
      </w:r>
      <w:proofErr w:type="spellStart"/>
      <w:r w:rsidRPr="00D27980">
        <w:rPr>
          <w:lang w:eastAsia="ru-RU"/>
        </w:rPr>
        <w:t>тахографами</w:t>
      </w:r>
      <w:proofErr w:type="spellEnd"/>
      <w:r w:rsidRPr="00D27980">
        <w:rPr>
          <w:lang w:eastAsia="ru-RU"/>
        </w:rPr>
        <w:t xml:space="preserve"> (в случаях, предусмотренных законодательством РФ и/или ЛНД Заказчика) и двусторонними видеорегистраторами; </w:t>
      </w:r>
    </w:p>
    <w:p w14:paraId="7282518D" w14:textId="2D6EEBD2"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 xml:space="preserve">подключение БСМТС ТС, (в том числе субподрядных организаций) к информационной системе «Единая корпоративная </w:t>
      </w:r>
      <w:proofErr w:type="spellStart"/>
      <w:r>
        <w:rPr>
          <w:lang w:eastAsia="ru-RU"/>
        </w:rPr>
        <w:t>телематическая</w:t>
      </w:r>
      <w:proofErr w:type="spellEnd"/>
      <w:r>
        <w:rPr>
          <w:lang w:eastAsia="ru-RU"/>
        </w:rPr>
        <w:t xml:space="preserve"> платформа» (ИС ЕКТП) Компании и передачу в нее данных</w:t>
      </w:r>
      <w:r w:rsidR="00B6274F">
        <w:rPr>
          <w:lang w:eastAsia="ru-RU"/>
        </w:rPr>
        <w:t xml:space="preserve">, </w:t>
      </w:r>
      <w:r>
        <w:rPr>
          <w:lang w:eastAsia="ru-RU"/>
        </w:rPr>
        <w:t>определенных Заказчиком;</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r>
        <w:rPr>
          <w:lang w:eastAsia="ru-RU"/>
        </w:rPr>
        <w:t>Заказчика</w:t>
      </w:r>
      <w:r w:rsidRPr="002018D6">
        <w:rPr>
          <w:lang w:eastAsia="ru-RU"/>
        </w:rPr>
        <w:t xml:space="preserve"> (в </w:t>
      </w:r>
      <w:proofErr w:type="spellStart"/>
      <w:r w:rsidRPr="002018D6">
        <w:rPr>
          <w:lang w:eastAsia="ru-RU"/>
        </w:rPr>
        <w:t>т.ч</w:t>
      </w:r>
      <w:proofErr w:type="spellEnd"/>
      <w:r w:rsidRPr="002018D6">
        <w:rPr>
          <w:lang w:eastAsia="ru-RU"/>
        </w:rPr>
        <w:t>.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проведение </w:t>
      </w:r>
      <w:proofErr w:type="spellStart"/>
      <w:r w:rsidRPr="002018D6">
        <w:rPr>
          <w:lang w:eastAsia="ru-RU"/>
        </w:rPr>
        <w:t>предрейсового</w:t>
      </w:r>
      <w:proofErr w:type="spellEnd"/>
      <w:r w:rsidRPr="002018D6">
        <w:rPr>
          <w:lang w:eastAsia="ru-RU"/>
        </w:rPr>
        <w:t xml:space="preserve"> и </w:t>
      </w:r>
      <w:proofErr w:type="spellStart"/>
      <w:r w:rsidRPr="002018D6">
        <w:rPr>
          <w:lang w:eastAsia="ru-RU"/>
        </w:rPr>
        <w:t>послерейсового</w:t>
      </w:r>
      <w:proofErr w:type="spellEnd"/>
      <w:r w:rsidRPr="002018D6">
        <w:rPr>
          <w:lang w:eastAsia="ru-RU"/>
        </w:rPr>
        <w:t xml:space="preserve">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w:t>
      </w:r>
      <w:proofErr w:type="spellStart"/>
      <w:r w:rsidRPr="002018D6">
        <w:rPr>
          <w:lang w:eastAsia="ru-RU"/>
        </w:rPr>
        <w:t>внутриобъектового</w:t>
      </w:r>
      <w:proofErr w:type="spellEnd"/>
      <w:r w:rsidRPr="002018D6">
        <w:rPr>
          <w:lang w:eastAsia="ru-RU"/>
        </w:rPr>
        <w:t xml:space="preserve"> скоростного режима, установленного </w:t>
      </w:r>
      <w:r>
        <w:rPr>
          <w:lang w:eastAsia="ru-RU"/>
        </w:rPr>
        <w:t>З</w:t>
      </w:r>
      <w:r w:rsidRPr="002018D6">
        <w:rPr>
          <w:lang w:eastAsia="ru-RU"/>
        </w:rPr>
        <w:t>аказчиком;</w:t>
      </w:r>
    </w:p>
    <w:p w14:paraId="700D5767"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Pr="00D27980">
        <w:rPr>
          <w:lang w:eastAsia="ru-RU"/>
        </w:rPr>
        <w:t>Заказчика (при наличии);</w:t>
      </w:r>
    </w:p>
    <w:p w14:paraId="4ADEF737"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контроля за соблюдением водителями Подрядчика ПДД;</w:t>
      </w:r>
    </w:p>
    <w:p w14:paraId="66BEC8ED"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работ/услуг;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p>
    <w:p w14:paraId="6BAC8430"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Pr>
          <w:lang w:eastAsia="ru-RU"/>
        </w:rPr>
        <w:t>П</w:t>
      </w:r>
      <w:r w:rsidRPr="002018D6">
        <w:rPr>
          <w:lang w:eastAsia="ru-RU"/>
        </w:rPr>
        <w:t xml:space="preserve">одрядчика на территориях взрывопожароопасных объектов </w:t>
      </w:r>
      <w:r>
        <w:rPr>
          <w:lang w:eastAsia="ru-RU"/>
        </w:rPr>
        <w:t>З</w:t>
      </w:r>
      <w:r w:rsidRPr="002018D6">
        <w:rPr>
          <w:lang w:eastAsia="ru-RU"/>
        </w:rPr>
        <w:t>аказчика;</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w:t>
      </w:r>
      <w:proofErr w:type="spellStart"/>
      <w:r w:rsidRPr="002018D6">
        <w:rPr>
          <w:lang w:eastAsia="ru-RU"/>
        </w:rPr>
        <w:t>тахографов</w:t>
      </w:r>
      <w:proofErr w:type="spellEnd"/>
      <w:r w:rsidRPr="002018D6">
        <w:rPr>
          <w:lang w:eastAsia="ru-RU"/>
        </w:rPr>
        <w:t>.</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t xml:space="preserve">Реагирование на происшествия и ЧС осуществляется в соответствии с разделом 9.7 </w:t>
      </w:r>
      <w:r>
        <w:rPr>
          <w:color w:val="000000"/>
        </w:rPr>
        <w:lastRenderedPageBreak/>
        <w:t>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ПОДРЯДЧИКА ЗАПРЕЩАЕТСЯ:</w:t>
      </w:r>
    </w:p>
    <w:p w14:paraId="0E3B41BF" w14:textId="019BD18F"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BF2125">
        <w:rPr>
          <w:lang w:eastAsia="ru-RU"/>
        </w:rPr>
        <w:t>З</w:t>
      </w:r>
      <w:r w:rsidR="00BF2125" w:rsidRPr="009D4F2D">
        <w:rPr>
          <w:lang w:eastAsia="ru-RU"/>
        </w:rPr>
        <w:t>аказчика посторонних лиц</w:t>
      </w:r>
      <w:r w:rsidR="00BF2125">
        <w:rPr>
          <w:lang w:eastAsia="ru-RU"/>
        </w:rPr>
        <w:t>, не задействованных в выполнении работ/услуг</w:t>
      </w:r>
      <w:r w:rsidR="00BF2125"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5A2654A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аказчиком маршрут движения, а также посещать объекты</w:t>
      </w:r>
      <w:r w:rsidR="0028284E">
        <w:rPr>
          <w:lang w:eastAsia="ru-RU"/>
        </w:rPr>
        <w:t>/участки</w:t>
      </w:r>
      <w:r w:rsidRPr="009D4F2D">
        <w:rPr>
          <w:lang w:eastAsia="ru-RU"/>
        </w:rPr>
        <w:t xml:space="preserve">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0B8A1D4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Pr>
          <w:lang w:eastAsia="ru-RU"/>
        </w:rPr>
        <w:t>З</w:t>
      </w:r>
      <w:r w:rsidRPr="009D4F2D">
        <w:rPr>
          <w:lang w:eastAsia="ru-RU"/>
        </w:rPr>
        <w:t>аказчика;</w:t>
      </w:r>
    </w:p>
    <w:p w14:paraId="7FBA3BA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68F2FA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5E245703" w14:textId="5A06C2A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на объектах/участках Заказчика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F151172"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на объектах/участках Заказчика</w:t>
      </w:r>
      <w:r w:rsidRPr="004234EE">
        <w:rPr>
          <w:lang w:eastAsia="ru-RU"/>
        </w:rPr>
        <w:t>;</w:t>
      </w:r>
      <w:r w:rsidR="0028284E" w:rsidRPr="0028284E">
        <w:rPr>
          <w:lang w:eastAsia="ru-RU"/>
        </w:rPr>
        <w:t xml:space="preserve"> </w:t>
      </w:r>
    </w:p>
    <w:p w14:paraId="3644A3DC" w14:textId="46BD0C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сапропель) в пределах земельного участка Заказчика</w:t>
      </w:r>
      <w:r w:rsidR="00355AD1">
        <w:rPr>
          <w:lang w:eastAsia="ru-RU"/>
        </w:rPr>
        <w:t>.</w:t>
      </w:r>
    </w:p>
    <w:p w14:paraId="295E3D10"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5" w:name="_Toc358658251"/>
      <w:bookmarkStart w:id="26" w:name="_Toc447798491"/>
      <w:bookmarkStart w:id="27" w:name="_Toc449436936"/>
      <w:r w:rsidRPr="00285F96">
        <w:rPr>
          <w:rStyle w:val="FontStyle53"/>
          <w:rFonts w:eastAsia="Times New Roman"/>
          <w:b/>
          <w:bCs/>
          <w:iCs/>
          <w:sz w:val="24"/>
          <w:szCs w:val="24"/>
        </w:rPr>
        <w:t xml:space="preserve">ОСНОВНЫЕ ОБЯЗАННОСТИ </w:t>
      </w:r>
      <w:bookmarkEnd w:id="25"/>
      <w:r w:rsidRPr="00285F96">
        <w:rPr>
          <w:rStyle w:val="FontStyle53"/>
          <w:rFonts w:eastAsia="Times New Roman"/>
          <w:b/>
          <w:bCs/>
          <w:iCs/>
          <w:sz w:val="24"/>
          <w:szCs w:val="24"/>
        </w:rPr>
        <w:t>ЗАКАЗЧИКА</w:t>
      </w:r>
      <w:bookmarkEnd w:id="26"/>
      <w:bookmarkEnd w:id="27"/>
    </w:p>
    <w:p w14:paraId="1F594EF5" w14:textId="77777777" w:rsidR="00432568" w:rsidRDefault="00285F9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З</w:t>
      </w:r>
      <w:r w:rsidR="00432568" w:rsidRPr="0074508F">
        <w:rPr>
          <w:rFonts w:eastAsia="MS Mincho"/>
          <w:lang w:eastAsia="ja-JP"/>
        </w:rPr>
        <w:t>аказчик обязан:</w:t>
      </w:r>
    </w:p>
    <w:p w14:paraId="4036C3B4" w14:textId="5CE4F181"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В соответствии с Договором передать П</w:t>
      </w:r>
      <w:r w:rsidR="00AD1E4F" w:rsidRPr="0074508F">
        <w:rPr>
          <w:rFonts w:eastAsia="MS Mincho"/>
          <w:szCs w:val="24"/>
          <w:lang w:eastAsia="ja-JP"/>
        </w:rPr>
        <w:t>одрядчик</w:t>
      </w:r>
      <w:r w:rsidR="00AD1E4F">
        <w:rPr>
          <w:rFonts w:eastAsia="MS Mincho"/>
          <w:szCs w:val="24"/>
          <w:lang w:eastAsia="ja-JP"/>
        </w:rPr>
        <w:t>у ЛНД Заказчика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EB7660">
        <w:rPr>
          <w:rFonts w:eastAsia="MS Mincho"/>
          <w:szCs w:val="24"/>
          <w:lang w:eastAsia="ja-JP"/>
        </w:rPr>
        <w:t xml:space="preserve"> выполнения работ/услуг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EB7660">
        <w:rPr>
          <w:rFonts w:eastAsia="MS Mincho"/>
          <w:szCs w:val="24"/>
          <w:lang w:eastAsia="ja-JP"/>
        </w:rPr>
        <w:t>выполнения</w:t>
      </w:r>
      <w:r w:rsidRPr="009D4F2D">
        <w:rPr>
          <w:rFonts w:eastAsia="MS Mincho"/>
          <w:szCs w:val="24"/>
          <w:lang w:eastAsia="ja-JP"/>
        </w:rPr>
        <w:t xml:space="preserve">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1B2C17FA"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w:t>
      </w:r>
      <w:proofErr w:type="spellStart"/>
      <w:r w:rsidRPr="009D4F2D">
        <w:rPr>
          <w:rFonts w:eastAsia="MS Mincho"/>
          <w:szCs w:val="24"/>
          <w:lang w:eastAsia="ja-JP"/>
        </w:rPr>
        <w:t>травмирования</w:t>
      </w:r>
      <w:proofErr w:type="spellEnd"/>
      <w:r w:rsidRPr="009D4F2D">
        <w:rPr>
          <w:rFonts w:eastAsia="MS Mincho"/>
          <w:szCs w:val="24"/>
          <w:lang w:eastAsia="ja-JP"/>
        </w:rPr>
        <w:t xml:space="preserve"> </w:t>
      </w:r>
      <w:r w:rsidR="003039DC">
        <w:rPr>
          <w:rFonts w:eastAsia="MS Mincho"/>
          <w:szCs w:val="24"/>
          <w:lang w:eastAsia="ja-JP"/>
        </w:rPr>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w:t>
      </w:r>
      <w:r w:rsidR="00255995">
        <w:rPr>
          <w:rFonts w:eastAsia="MS Mincho"/>
          <w:szCs w:val="24"/>
          <w:lang w:eastAsia="ja-JP"/>
        </w:rPr>
        <w:t>выполнении</w:t>
      </w:r>
      <w:r w:rsidR="00255995"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аказчика, если он</w:t>
      </w:r>
      <w:r w:rsidR="00255995">
        <w:rPr>
          <w:rFonts w:eastAsia="MS Mincho"/>
          <w:szCs w:val="24"/>
          <w:lang w:eastAsia="ja-JP"/>
        </w:rPr>
        <w:t>и</w:t>
      </w:r>
      <w:r w:rsidRPr="009D4F2D">
        <w:rPr>
          <w:rFonts w:eastAsia="MS Mincho"/>
          <w:szCs w:val="24"/>
          <w:lang w:eastAsia="ja-JP"/>
        </w:rPr>
        <w:t xml:space="preserve"> произошл</w:t>
      </w:r>
      <w:r w:rsidR="00255995">
        <w:rPr>
          <w:rFonts w:eastAsia="MS Mincho"/>
          <w:szCs w:val="24"/>
          <w:lang w:eastAsia="ja-JP"/>
        </w:rPr>
        <w:t>и</w:t>
      </w:r>
      <w:r w:rsidRPr="009D4F2D">
        <w:rPr>
          <w:rFonts w:eastAsia="MS Mincho"/>
          <w:szCs w:val="24"/>
          <w:lang w:eastAsia="ja-JP"/>
        </w:rPr>
        <w:t xml:space="preserve"> не по вине </w:t>
      </w:r>
      <w:r w:rsidR="00B63AC4">
        <w:rPr>
          <w:rFonts w:eastAsia="MS Mincho"/>
          <w:szCs w:val="24"/>
          <w:lang w:eastAsia="ja-JP"/>
        </w:rPr>
        <w:t>З</w:t>
      </w:r>
      <w:r w:rsidRPr="009D4F2D">
        <w:rPr>
          <w:rFonts w:eastAsia="MS Mincho"/>
          <w:szCs w:val="24"/>
          <w:lang w:eastAsia="ja-JP"/>
        </w:rPr>
        <w:t>аказчика.</w:t>
      </w:r>
    </w:p>
    <w:p w14:paraId="0FF5F831"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7774F18C" w14:textId="432D1452"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255995">
        <w:rPr>
          <w:lang w:eastAsia="ru-RU"/>
        </w:rPr>
        <w:t>выполнение</w:t>
      </w:r>
      <w:r w:rsidR="00255995" w:rsidRPr="002018D6">
        <w:rPr>
          <w:lang w:eastAsia="ru-RU"/>
        </w:rPr>
        <w:t xml:space="preserve"> </w:t>
      </w:r>
      <w:r w:rsidRPr="002018D6">
        <w:rPr>
          <w:lang w:eastAsia="ru-RU"/>
        </w:rPr>
        <w:t>работ</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6401295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Подрядчика</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5CA340DA"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28255E">
        <w:rPr>
          <w:lang w:eastAsia="ru-RU"/>
        </w:rPr>
        <w:t>П</w:t>
      </w:r>
      <w:r w:rsidRPr="002018D6">
        <w:rPr>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lastRenderedPageBreak/>
        <w:t>Соблюдение Золотых правил безопасности труда</w:t>
      </w:r>
    </w:p>
    <w:p w14:paraId="20EAF4D0" w14:textId="3E6F5FB1"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ется Подрядчику по Акту приема-передачи ЛНД)</w:t>
      </w:r>
      <w:r w:rsidR="005B64A7" w:rsidRPr="001D5709">
        <w:rPr>
          <w:szCs w:val="24"/>
        </w:rPr>
        <w:t>.</w:t>
      </w:r>
    </w:p>
    <w:p w14:paraId="69D8D304" w14:textId="7B5A53A6" w:rsidR="005B64A7" w:rsidRPr="001D5709" w:rsidRDefault="001D5709" w:rsidP="00D363E3">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D363E3">
        <w:rPr>
          <w:szCs w:val="24"/>
        </w:rPr>
        <w:t>.</w:t>
      </w:r>
      <w:r w:rsidR="005B64A7" w:rsidRPr="001D5709">
        <w:rPr>
          <w:szCs w:val="24"/>
        </w:rPr>
        <w:t xml:space="preserve"> </w:t>
      </w:r>
    </w:p>
    <w:p w14:paraId="4430FFA3" w14:textId="4787B6D7" w:rsidR="005B64A7"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58C9B74B" w14:textId="77777777" w:rsidR="005D7F30" w:rsidRDefault="005D7F30" w:rsidP="005D7F30">
      <w:pPr>
        <w:pStyle w:val="aff1"/>
        <w:widowControl w:val="0"/>
        <w:tabs>
          <w:tab w:val="left" w:pos="426"/>
        </w:tabs>
        <w:spacing w:before="60"/>
        <w:ind w:left="-23" w:right="-2"/>
        <w:contextualSpacing w:val="0"/>
        <w:rPr>
          <w:szCs w:val="24"/>
        </w:rPr>
      </w:pPr>
    </w:p>
    <w:p w14:paraId="1D23F066" w14:textId="77777777" w:rsidR="005D7F30" w:rsidRDefault="005D7F30" w:rsidP="005D7F30">
      <w:pPr>
        <w:pStyle w:val="aff"/>
        <w:ind w:left="142" w:right="-2"/>
        <w:rPr>
          <w:color w:val="000000" w:themeColor="text1"/>
        </w:rPr>
      </w:pPr>
      <w:r>
        <w:rPr>
          <w:color w:val="000000" w:themeColor="text1"/>
        </w:rPr>
        <w:t>Приложения:</w:t>
      </w:r>
    </w:p>
    <w:p w14:paraId="06CA2B69" w14:textId="77777777" w:rsidR="005D7F30" w:rsidRDefault="005D7F30" w:rsidP="005D7F30">
      <w:pPr>
        <w:pStyle w:val="aff1"/>
        <w:numPr>
          <w:ilvl w:val="0"/>
          <w:numId w:val="55"/>
        </w:numPr>
        <w:spacing w:after="120"/>
        <w:ind w:left="0" w:firstLine="0"/>
        <w:rPr>
          <w:caps/>
        </w:rPr>
      </w:pPr>
      <w:r>
        <w:t>П</w:t>
      </w:r>
      <w:r w:rsidRPr="00B85337">
        <w:t>еречень штрафов за нарушения</w:t>
      </w:r>
      <w:r w:rsidRPr="00B85337">
        <w:rPr>
          <w:caps/>
        </w:rPr>
        <w:t xml:space="preserve"> </w:t>
      </w:r>
      <w:r>
        <w:t>Т</w:t>
      </w:r>
      <w:r w:rsidRPr="00B85337">
        <w:t xml:space="preserve">ребований по </w:t>
      </w:r>
      <w:r w:rsidRPr="00B85337">
        <w:rPr>
          <w:caps/>
        </w:rPr>
        <w:t>пботос И ПЛЧС</w:t>
      </w:r>
      <w:r>
        <w:rPr>
          <w:caps/>
        </w:rPr>
        <w:t>;</w:t>
      </w:r>
    </w:p>
    <w:p w14:paraId="14F01105" w14:textId="77777777" w:rsidR="005D7F30" w:rsidRDefault="005D7F30" w:rsidP="005D7F30">
      <w:pPr>
        <w:pStyle w:val="aff1"/>
        <w:numPr>
          <w:ilvl w:val="0"/>
          <w:numId w:val="55"/>
        </w:numPr>
        <w:spacing w:after="120"/>
        <w:ind w:left="0" w:firstLine="0"/>
        <w:rPr>
          <w:caps/>
        </w:rPr>
      </w:pPr>
      <w:r>
        <w:rPr>
          <w:caps/>
        </w:rPr>
        <w:t>ф</w:t>
      </w:r>
      <w:r>
        <w:t>орма</w:t>
      </w:r>
      <w:r>
        <w:rPr>
          <w:caps/>
        </w:rPr>
        <w:t xml:space="preserve"> </w:t>
      </w:r>
      <w:r>
        <w:t xml:space="preserve">предоставления отчетности по </w:t>
      </w:r>
      <w:r>
        <w:rPr>
          <w:caps/>
        </w:rPr>
        <w:t xml:space="preserve">от И бдд </w:t>
      </w:r>
      <w:r>
        <w:t>от подрядных/субподрядных организаций.</w:t>
      </w:r>
    </w:p>
    <w:p w14:paraId="34C5A3A6" w14:textId="77777777" w:rsidR="005D7F30" w:rsidRDefault="005D7F30" w:rsidP="005D7F30">
      <w:pPr>
        <w:pStyle w:val="aff1"/>
        <w:widowControl w:val="0"/>
        <w:tabs>
          <w:tab w:val="left" w:pos="426"/>
        </w:tabs>
        <w:spacing w:before="60"/>
        <w:ind w:left="-23" w:right="-2"/>
        <w:contextualSpacing w:val="0"/>
        <w:rPr>
          <w:szCs w:val="24"/>
        </w:rPr>
      </w:pPr>
    </w:p>
    <w:p w14:paraId="613219FD" w14:textId="77777777" w:rsidR="00374534" w:rsidRDefault="00374534" w:rsidP="005D7F30">
      <w:pPr>
        <w:pStyle w:val="aff1"/>
        <w:widowControl w:val="0"/>
        <w:tabs>
          <w:tab w:val="left" w:pos="426"/>
        </w:tabs>
        <w:spacing w:before="60"/>
        <w:ind w:left="-23" w:right="-2"/>
        <w:contextualSpacing w:val="0"/>
        <w:rPr>
          <w:szCs w:val="24"/>
        </w:rPr>
      </w:pPr>
    </w:p>
    <w:p w14:paraId="5A1BF645" w14:textId="77777777" w:rsidR="00374534" w:rsidRDefault="00374534" w:rsidP="005D7F30">
      <w:pPr>
        <w:pStyle w:val="aff1"/>
        <w:widowControl w:val="0"/>
        <w:tabs>
          <w:tab w:val="left" w:pos="426"/>
        </w:tabs>
        <w:spacing w:before="60"/>
        <w:ind w:left="-23" w:right="-2"/>
        <w:contextualSpacing w:val="0"/>
        <w:rPr>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74534" w:rsidRPr="00A83D5E" w14:paraId="10D3DAB5" w14:textId="77777777" w:rsidTr="001935F5">
        <w:trPr>
          <w:trHeight w:val="377"/>
        </w:trPr>
        <w:tc>
          <w:tcPr>
            <w:tcW w:w="4793" w:type="dxa"/>
          </w:tcPr>
          <w:p w14:paraId="5456748B" w14:textId="77777777" w:rsidR="00374534" w:rsidRPr="00A83D5E" w:rsidRDefault="00374534" w:rsidP="001935F5">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28"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ЗАКАЗЧИКА</w:t>
            </w:r>
            <w:r w:rsidRPr="00A83D5E">
              <w:rPr>
                <w:rFonts w:ascii="Times New Roman" w:hAnsi="Times New Roman"/>
                <w:color w:val="000000"/>
                <w:sz w:val="24"/>
                <w:szCs w:val="24"/>
                <w:highlight w:val="lightGray"/>
                <w:lang w:val="ru-RU"/>
              </w:rPr>
              <w:fldChar w:fldCharType="end"/>
            </w:r>
            <w:bookmarkEnd w:id="28"/>
            <w:r w:rsidRPr="00A83D5E">
              <w:rPr>
                <w:rFonts w:ascii="Times New Roman" w:hAnsi="Times New Roman"/>
                <w:color w:val="000000"/>
                <w:sz w:val="24"/>
                <w:szCs w:val="24"/>
                <w:highlight w:val="lightGray"/>
                <w:lang w:val="ru-RU"/>
              </w:rPr>
              <w:t>:</w:t>
            </w:r>
          </w:p>
        </w:tc>
        <w:tc>
          <w:tcPr>
            <w:tcW w:w="5082" w:type="dxa"/>
          </w:tcPr>
          <w:p w14:paraId="13C1E751" w14:textId="77777777" w:rsidR="00374534" w:rsidRPr="00A83D5E" w:rsidRDefault="00374534" w:rsidP="001935F5">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29"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ПОДРЯДЧИКА/ИСПОЛНИТЕЛЯ</w:t>
            </w:r>
            <w:r w:rsidRPr="00A83D5E">
              <w:rPr>
                <w:rFonts w:ascii="Times New Roman" w:hAnsi="Times New Roman"/>
                <w:color w:val="000000"/>
                <w:sz w:val="24"/>
                <w:szCs w:val="24"/>
                <w:highlight w:val="lightGray"/>
                <w:lang w:val="ru-RU"/>
              </w:rPr>
              <w:fldChar w:fldCharType="end"/>
            </w:r>
            <w:bookmarkEnd w:id="29"/>
            <w:r w:rsidRPr="00A83D5E">
              <w:rPr>
                <w:rFonts w:ascii="Times New Roman" w:hAnsi="Times New Roman"/>
                <w:color w:val="000000"/>
                <w:sz w:val="24"/>
                <w:szCs w:val="24"/>
                <w:highlight w:val="lightGray"/>
                <w:lang w:val="ru-RU"/>
              </w:rPr>
              <w:t>:</w:t>
            </w:r>
          </w:p>
        </w:tc>
      </w:tr>
      <w:bookmarkStart w:id="30" w:name="ТекстовоеПоле93"/>
      <w:tr w:rsidR="00374534" w:rsidRPr="00A83D5E" w14:paraId="02DD303B" w14:textId="77777777" w:rsidTr="001935F5">
        <w:trPr>
          <w:trHeight w:val="392"/>
        </w:trPr>
        <w:tc>
          <w:tcPr>
            <w:tcW w:w="4793" w:type="dxa"/>
          </w:tcPr>
          <w:p w14:paraId="2A7A01C9" w14:textId="77777777" w:rsidR="00374534" w:rsidRPr="00A83D5E" w:rsidRDefault="00374534" w:rsidP="001935F5">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30"/>
            <w:r w:rsidRPr="00A83D5E">
              <w:rPr>
                <w:rFonts w:ascii="Times New Roman" w:hAnsi="Times New Roman"/>
                <w:color w:val="000000"/>
                <w:sz w:val="24"/>
                <w:szCs w:val="24"/>
                <w:highlight w:val="lightGray"/>
                <w:lang w:val="ru-RU"/>
              </w:rPr>
              <w:t xml:space="preserve"> </w:t>
            </w:r>
            <w:bookmarkStart w:id="31"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1"/>
            <w:r w:rsidRPr="00A83D5E">
              <w:rPr>
                <w:rFonts w:ascii="Times New Roman" w:hAnsi="Times New Roman"/>
                <w:color w:val="000000"/>
                <w:sz w:val="24"/>
                <w:szCs w:val="24"/>
                <w:highlight w:val="lightGray"/>
                <w:lang w:val="ru-RU"/>
              </w:rPr>
              <w:tab/>
            </w:r>
          </w:p>
        </w:tc>
        <w:bookmarkStart w:id="32" w:name="ТекстовоеПоле101"/>
        <w:tc>
          <w:tcPr>
            <w:tcW w:w="5082" w:type="dxa"/>
          </w:tcPr>
          <w:p w14:paraId="25A3400E" w14:textId="77777777" w:rsidR="00374534" w:rsidRPr="00A83D5E" w:rsidRDefault="00374534" w:rsidP="001935F5">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32"/>
            <w:r w:rsidRPr="00A83D5E">
              <w:rPr>
                <w:rFonts w:ascii="Times New Roman" w:hAnsi="Times New Roman"/>
                <w:color w:val="000000"/>
                <w:sz w:val="24"/>
                <w:szCs w:val="24"/>
                <w:highlight w:val="lightGray"/>
                <w:lang w:val="ru-RU"/>
              </w:rPr>
              <w:t xml:space="preserve"> </w:t>
            </w:r>
            <w:bookmarkStart w:id="33"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33"/>
            <w:r w:rsidRPr="00A83D5E">
              <w:rPr>
                <w:rFonts w:ascii="Times New Roman" w:hAnsi="Times New Roman"/>
                <w:color w:val="000000"/>
                <w:sz w:val="24"/>
                <w:szCs w:val="24"/>
                <w:highlight w:val="lightGray"/>
                <w:lang w:val="ru-RU"/>
              </w:rPr>
              <w:tab/>
            </w:r>
          </w:p>
        </w:tc>
      </w:tr>
      <w:bookmarkStart w:id="34" w:name="ТекстовоеПоле95"/>
      <w:tr w:rsidR="00374534" w:rsidRPr="00A83D5E" w14:paraId="175C6C34" w14:textId="77777777" w:rsidTr="001935F5">
        <w:trPr>
          <w:trHeight w:val="769"/>
        </w:trPr>
        <w:tc>
          <w:tcPr>
            <w:tcW w:w="4793" w:type="dxa"/>
          </w:tcPr>
          <w:p w14:paraId="7A90046C" w14:textId="77777777" w:rsidR="00374534" w:rsidRPr="00A83D5E" w:rsidRDefault="00374534" w:rsidP="001935F5">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4"/>
            <w:r w:rsidRPr="00A83D5E">
              <w:rPr>
                <w:rFonts w:ascii="Times New Roman" w:hAnsi="Times New Roman"/>
                <w:color w:val="000000"/>
                <w:sz w:val="24"/>
                <w:szCs w:val="24"/>
                <w:highlight w:val="lightGray"/>
                <w:lang w:val="ru-RU"/>
              </w:rPr>
              <w:t xml:space="preserve"> </w:t>
            </w:r>
            <w:bookmarkStart w:id="35"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5"/>
            <w:r w:rsidRPr="00A83D5E">
              <w:rPr>
                <w:rFonts w:ascii="Times New Roman" w:hAnsi="Times New Roman"/>
                <w:color w:val="000000"/>
                <w:sz w:val="24"/>
                <w:szCs w:val="24"/>
                <w:highlight w:val="lightGray"/>
                <w:lang w:val="ru-RU"/>
              </w:rPr>
              <w:tab/>
            </w:r>
          </w:p>
          <w:p w14:paraId="02069DE6" w14:textId="77777777" w:rsidR="00374534" w:rsidRPr="00A83D5E" w:rsidRDefault="00374534" w:rsidP="001935F5">
            <w:pPr>
              <w:pStyle w:val="1f6"/>
              <w:keepLines/>
              <w:spacing w:after="120" w:line="240" w:lineRule="auto"/>
              <w:rPr>
                <w:rFonts w:ascii="Times New Roman" w:hAnsi="Times New Roman"/>
                <w:color w:val="000000"/>
                <w:sz w:val="24"/>
                <w:szCs w:val="24"/>
                <w:highlight w:val="lightGray"/>
                <w:lang w:val="ru-RU"/>
              </w:rPr>
            </w:pPr>
          </w:p>
        </w:tc>
        <w:bookmarkStart w:id="36" w:name="ТекстовоеПоле103"/>
        <w:tc>
          <w:tcPr>
            <w:tcW w:w="5082" w:type="dxa"/>
          </w:tcPr>
          <w:p w14:paraId="52E431EE" w14:textId="77777777" w:rsidR="00374534" w:rsidRPr="00A83D5E" w:rsidRDefault="00374534" w:rsidP="001935F5">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6"/>
            <w:r w:rsidRPr="00A83D5E">
              <w:rPr>
                <w:rFonts w:ascii="Times New Roman" w:hAnsi="Times New Roman"/>
                <w:color w:val="000000"/>
                <w:sz w:val="24"/>
                <w:szCs w:val="24"/>
                <w:highlight w:val="lightGray"/>
                <w:lang w:val="ru-RU"/>
              </w:rPr>
              <w:t xml:space="preserve"> </w:t>
            </w:r>
            <w:bookmarkStart w:id="37"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7"/>
            <w:r w:rsidRPr="00A83D5E">
              <w:rPr>
                <w:rFonts w:ascii="Times New Roman" w:hAnsi="Times New Roman"/>
                <w:color w:val="000000"/>
                <w:sz w:val="24"/>
                <w:szCs w:val="24"/>
                <w:highlight w:val="lightGray"/>
                <w:lang w:val="ru-RU"/>
              </w:rPr>
              <w:tab/>
            </w:r>
          </w:p>
        </w:tc>
      </w:tr>
      <w:tr w:rsidR="00374534" w:rsidRPr="00A83D5E" w14:paraId="676B6F54" w14:textId="77777777" w:rsidTr="001935F5">
        <w:trPr>
          <w:trHeight w:val="377"/>
        </w:trPr>
        <w:tc>
          <w:tcPr>
            <w:tcW w:w="4793" w:type="dxa"/>
            <w:shd w:val="clear" w:color="auto" w:fill="auto"/>
          </w:tcPr>
          <w:p w14:paraId="4FAFD138" w14:textId="77777777" w:rsidR="00374534" w:rsidRPr="00A83D5E" w:rsidRDefault="00374534" w:rsidP="001935F5">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26FA3261" w14:textId="77777777" w:rsidR="00374534" w:rsidRPr="00A83D5E" w:rsidRDefault="00374534" w:rsidP="001935F5">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38" w:name="ТекстовоеПоле97"/>
      <w:tr w:rsidR="00374534" w:rsidRPr="00A83D5E" w14:paraId="7BA23C7D" w14:textId="77777777" w:rsidTr="001935F5">
        <w:trPr>
          <w:trHeight w:val="769"/>
        </w:trPr>
        <w:tc>
          <w:tcPr>
            <w:tcW w:w="4793" w:type="dxa"/>
          </w:tcPr>
          <w:p w14:paraId="1F9ADD48" w14:textId="77777777" w:rsidR="00374534" w:rsidRPr="00A83D5E" w:rsidRDefault="00374534" w:rsidP="001935F5">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38"/>
            <w:r w:rsidRPr="00A83D5E">
              <w:rPr>
                <w:rFonts w:ascii="Times New Roman" w:hAnsi="Times New Roman"/>
                <w:color w:val="000000"/>
                <w:sz w:val="24"/>
                <w:szCs w:val="24"/>
                <w:highlight w:val="lightGray"/>
                <w:lang w:val="ru-RU"/>
              </w:rPr>
              <w:t xml:space="preserve"> </w:t>
            </w:r>
            <w:bookmarkStart w:id="39"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39"/>
          </w:p>
        </w:tc>
        <w:bookmarkStart w:id="40" w:name="ТекстовоеПоле105"/>
        <w:tc>
          <w:tcPr>
            <w:tcW w:w="5082" w:type="dxa"/>
          </w:tcPr>
          <w:p w14:paraId="1327DEFD" w14:textId="77777777" w:rsidR="00374534" w:rsidRPr="00A83D5E" w:rsidRDefault="00374534" w:rsidP="001935F5">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40"/>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7DC39C77" w14:textId="77777777" w:rsidR="00374534" w:rsidRPr="001D5709" w:rsidRDefault="00374534" w:rsidP="005D7F30">
      <w:pPr>
        <w:pStyle w:val="aff1"/>
        <w:widowControl w:val="0"/>
        <w:tabs>
          <w:tab w:val="left" w:pos="426"/>
        </w:tabs>
        <w:spacing w:before="60"/>
        <w:ind w:left="-23" w:right="-2"/>
        <w:contextualSpacing w:val="0"/>
        <w:rPr>
          <w:szCs w:val="24"/>
        </w:rPr>
      </w:pPr>
    </w:p>
    <w:sectPr w:rsidR="00374534" w:rsidRPr="001D5709" w:rsidSect="00F218F7">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0529E" w14:textId="77777777" w:rsidR="00E26410" w:rsidRDefault="00E26410">
      <w:r>
        <w:separator/>
      </w:r>
    </w:p>
  </w:endnote>
  <w:endnote w:type="continuationSeparator" w:id="0">
    <w:p w14:paraId="0021E149" w14:textId="77777777" w:rsidR="00E26410" w:rsidRDefault="00E26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1E371" w14:textId="77777777" w:rsidR="002A47E6" w:rsidRDefault="002A47E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BC84E" w14:textId="77777777" w:rsidR="00855989" w:rsidRPr="00855989" w:rsidRDefault="00855989" w:rsidP="00855989">
    <w:pPr>
      <w:pStyle w:val="a8"/>
      <w:pBdr>
        <w:top w:val="thinThickSmallGap" w:sz="24" w:space="1" w:color="622423" w:themeColor="accent2" w:themeShade="7F"/>
      </w:pBdr>
      <w:rPr>
        <w:rFonts w:asciiTheme="majorHAnsi" w:eastAsiaTheme="majorEastAsia" w:hAnsiTheme="majorHAnsi" w:cstheme="majorBidi"/>
        <w:sz w:val="20"/>
        <w:szCs w:val="20"/>
      </w:rPr>
    </w:pPr>
    <w:r w:rsidRPr="00855989">
      <w:rPr>
        <w:rFonts w:asciiTheme="majorHAnsi" w:eastAsiaTheme="majorEastAsia" w:hAnsiTheme="majorHAnsi" w:cstheme="majorBidi"/>
        <w:sz w:val="20"/>
        <w:szCs w:val="20"/>
      </w:rPr>
      <w:t>Стандартный договор «Договор купли-продажи невостребованных ликвидных и неликвидных материально-технических ресурсов»</w:t>
    </w:r>
  </w:p>
  <w:p w14:paraId="5C24B0B0" w14:textId="486F5F38" w:rsidR="00A96ACA" w:rsidRPr="00855989" w:rsidRDefault="00855989" w:rsidP="00855989">
    <w:pPr>
      <w:pStyle w:val="a8"/>
      <w:rPr>
        <w:sz w:val="20"/>
        <w:szCs w:val="20"/>
      </w:rPr>
    </w:pPr>
    <w:r w:rsidRPr="00855989">
      <w:rPr>
        <w:rFonts w:asciiTheme="majorHAnsi" w:eastAsiaTheme="majorEastAsia" w:hAnsiTheme="majorHAnsi" w:cstheme="majorBidi"/>
        <w:sz w:val="20"/>
        <w:szCs w:val="20"/>
      </w:rPr>
      <w:t>Рег. № В17.24</w:t>
    </w:r>
    <w:r w:rsidR="002A47E6">
      <w:rPr>
        <w:rFonts w:asciiTheme="majorHAnsi" w:eastAsiaTheme="majorEastAsia" w:hAnsiTheme="majorHAnsi" w:cstheme="majorBidi"/>
        <w:sz w:val="20"/>
        <w:szCs w:val="20"/>
        <w:lang w:val="en-US"/>
      </w:rPr>
      <w:t>\</w:t>
    </w:r>
    <w:r w:rsidRPr="00855989">
      <w:rPr>
        <w:rFonts w:asciiTheme="majorHAnsi" w:eastAsiaTheme="majorEastAsia" w:hAnsiTheme="majorHAnsi" w:cstheme="majorBidi"/>
        <w:sz w:val="20"/>
        <w:szCs w:val="20"/>
      </w:rPr>
      <w:t>4805.1</w:t>
    </w:r>
  </w:p>
  <w:p w14:paraId="4C6DADF7" w14:textId="77777777" w:rsidR="0006474F" w:rsidRDefault="0006474F" w:rsidP="009C2876">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A27F3" w14:textId="77777777" w:rsidR="00855989" w:rsidRPr="00855989" w:rsidRDefault="00855989" w:rsidP="00855989">
    <w:pPr>
      <w:pStyle w:val="a8"/>
      <w:pBdr>
        <w:top w:val="thinThickSmallGap" w:sz="24" w:space="1" w:color="622423" w:themeColor="accent2" w:themeShade="7F"/>
      </w:pBdr>
      <w:rPr>
        <w:rFonts w:asciiTheme="majorHAnsi" w:eastAsiaTheme="majorEastAsia" w:hAnsiTheme="majorHAnsi" w:cstheme="majorBidi"/>
        <w:sz w:val="20"/>
        <w:szCs w:val="20"/>
      </w:rPr>
    </w:pPr>
    <w:r w:rsidRPr="00855989">
      <w:rPr>
        <w:rFonts w:asciiTheme="majorHAnsi" w:eastAsiaTheme="majorEastAsia" w:hAnsiTheme="majorHAnsi" w:cstheme="majorBidi"/>
        <w:sz w:val="20"/>
        <w:szCs w:val="20"/>
      </w:rPr>
      <w:t>Стандартный договор «Договор купли-продажи невостребованных ликвидных и неликвидных материально-технических ресурсов»</w:t>
    </w:r>
  </w:p>
  <w:p w14:paraId="6B97660C" w14:textId="71A2887A" w:rsidR="003E1E53" w:rsidRPr="00855989" w:rsidRDefault="00855989" w:rsidP="00855989">
    <w:pPr>
      <w:pStyle w:val="a8"/>
      <w:rPr>
        <w:sz w:val="20"/>
        <w:szCs w:val="20"/>
      </w:rPr>
    </w:pPr>
    <w:r w:rsidRPr="00855989">
      <w:rPr>
        <w:rFonts w:asciiTheme="majorHAnsi" w:eastAsiaTheme="majorEastAsia" w:hAnsiTheme="majorHAnsi" w:cstheme="majorBidi"/>
        <w:sz w:val="20"/>
        <w:szCs w:val="20"/>
      </w:rPr>
      <w:t>Рег. № В17.24</w:t>
    </w:r>
    <w:r w:rsidR="002A47E6">
      <w:rPr>
        <w:rFonts w:asciiTheme="majorHAnsi" w:eastAsiaTheme="majorEastAsia" w:hAnsiTheme="majorHAnsi" w:cstheme="majorBidi"/>
        <w:sz w:val="20"/>
        <w:szCs w:val="20"/>
        <w:lang w:val="en-US"/>
      </w:rPr>
      <w:t>\</w:t>
    </w:r>
    <w:r w:rsidRPr="00855989">
      <w:rPr>
        <w:rFonts w:asciiTheme="majorHAnsi" w:eastAsiaTheme="majorEastAsia" w:hAnsiTheme="majorHAnsi" w:cstheme="majorBidi"/>
        <w:sz w:val="20"/>
        <w:szCs w:val="20"/>
      </w:rPr>
      <w:t>4805.1</w:t>
    </w:r>
  </w:p>
  <w:p w14:paraId="6A34185C" w14:textId="77777777" w:rsidR="003E1E53" w:rsidRDefault="003E1E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E52BE" w14:textId="77777777" w:rsidR="00E26410" w:rsidRDefault="00E26410">
      <w:r>
        <w:separator/>
      </w:r>
    </w:p>
  </w:footnote>
  <w:footnote w:type="continuationSeparator" w:id="0">
    <w:p w14:paraId="2141CC03" w14:textId="77777777" w:rsidR="00E26410" w:rsidRDefault="00E264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A1CB2" w14:textId="63E8586D" w:rsidR="008F502B" w:rsidRDefault="008F502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982F0" w14:textId="63953333" w:rsidR="00F97F31" w:rsidRDefault="00FF79B9">
    <w:pPr>
      <w:pStyle w:val="a6"/>
      <w:jc w:val="right"/>
    </w:pPr>
    <w:r>
      <w:rPr>
        <w:noProof/>
        <w:lang w:eastAsia="ru-RU"/>
      </w:rPr>
      <w:pict w14:anchorId="6DDA11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52" type="#_x0000_t136" style="position:absolute;left:0;text-align:left;margin-left:0;margin-top:0;width:572.6pt;height:40.9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Самаранефтегаз&quot;"/>
          <o:lock v:ext="edit" aspectratio="t"/>
        </v:shape>
      </w:pict>
    </w:r>
    <w:sdt>
      <w:sdtPr>
        <w:id w:val="516738437"/>
        <w:docPartObj>
          <w:docPartGallery w:val="Page Numbers (Top of Page)"/>
          <w:docPartUnique/>
        </w:docPartObj>
      </w:sdtPr>
      <w:sdtEndPr/>
      <w:sdtContent>
        <w:r w:rsidR="00F97F31">
          <w:fldChar w:fldCharType="begin"/>
        </w:r>
        <w:r w:rsidR="00F97F31">
          <w:instrText>PAGE   \* MERGEFORMAT</w:instrText>
        </w:r>
        <w:r w:rsidR="00F97F31">
          <w:fldChar w:fldCharType="separate"/>
        </w:r>
        <w:r>
          <w:rPr>
            <w:noProof/>
          </w:rPr>
          <w:t>4</w:t>
        </w:r>
        <w:r w:rsidR="00F97F31">
          <w:fldChar w:fldCharType="end"/>
        </w:r>
      </w:sdtContent>
    </w:sdt>
  </w:p>
  <w:p w14:paraId="1F3B2047" w14:textId="77777777" w:rsidR="0006474F" w:rsidRPr="00066552" w:rsidRDefault="0006474F" w:rsidP="008F4A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E6895" w14:textId="67A799BE" w:rsidR="008F502B" w:rsidRDefault="008F50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327AC6"/>
    <w:multiLevelType w:val="hybridMultilevel"/>
    <w:tmpl w:val="827AFFA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3"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4"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6"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3"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7"/>
  </w:num>
  <w:num w:numId="3">
    <w:abstractNumId w:val="40"/>
  </w:num>
  <w:num w:numId="4">
    <w:abstractNumId w:val="21"/>
  </w:num>
  <w:num w:numId="5">
    <w:abstractNumId w:val="11"/>
  </w:num>
  <w:num w:numId="6">
    <w:abstractNumId w:val="52"/>
  </w:num>
  <w:num w:numId="7">
    <w:abstractNumId w:val="34"/>
  </w:num>
  <w:num w:numId="8">
    <w:abstractNumId w:val="38"/>
  </w:num>
  <w:num w:numId="9">
    <w:abstractNumId w:val="1"/>
  </w:num>
  <w:num w:numId="10">
    <w:abstractNumId w:val="20"/>
  </w:num>
  <w:num w:numId="11">
    <w:abstractNumId w:val="45"/>
  </w:num>
  <w:num w:numId="12">
    <w:abstractNumId w:val="17"/>
  </w:num>
  <w:num w:numId="13">
    <w:abstractNumId w:val="28"/>
  </w:num>
  <w:num w:numId="14">
    <w:abstractNumId w:val="49"/>
  </w:num>
  <w:num w:numId="15">
    <w:abstractNumId w:val="7"/>
  </w:num>
  <w:num w:numId="16">
    <w:abstractNumId w:val="27"/>
  </w:num>
  <w:num w:numId="17">
    <w:abstractNumId w:val="36"/>
  </w:num>
  <w:num w:numId="18">
    <w:abstractNumId w:val="43"/>
  </w:num>
  <w:num w:numId="19">
    <w:abstractNumId w:val="46"/>
  </w:num>
  <w:num w:numId="20">
    <w:abstractNumId w:val="6"/>
  </w:num>
  <w:num w:numId="21">
    <w:abstractNumId w:val="9"/>
  </w:num>
  <w:num w:numId="22">
    <w:abstractNumId w:val="50"/>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5"/>
  </w:num>
  <w:num w:numId="31">
    <w:abstractNumId w:val="48"/>
  </w:num>
  <w:num w:numId="32">
    <w:abstractNumId w:val="23"/>
  </w:num>
  <w:num w:numId="33">
    <w:abstractNumId w:val="22"/>
  </w:num>
  <w:num w:numId="34">
    <w:abstractNumId w:val="15"/>
  </w:num>
  <w:num w:numId="35">
    <w:abstractNumId w:val="3"/>
  </w:num>
  <w:num w:numId="36">
    <w:abstractNumId w:val="33"/>
  </w:num>
  <w:num w:numId="37">
    <w:abstractNumId w:val="51"/>
  </w:num>
  <w:num w:numId="38">
    <w:abstractNumId w:val="44"/>
  </w:num>
  <w:num w:numId="39">
    <w:abstractNumId w:val="29"/>
  </w:num>
  <w:num w:numId="40">
    <w:abstractNumId w:val="19"/>
  </w:num>
  <w:num w:numId="41">
    <w:abstractNumId w:val="14"/>
  </w:num>
  <w:num w:numId="42">
    <w:abstractNumId w:val="16"/>
  </w:num>
  <w:num w:numId="43">
    <w:abstractNumId w:val="39"/>
  </w:num>
  <w:num w:numId="44">
    <w:abstractNumId w:val="18"/>
  </w:num>
  <w:num w:numId="45">
    <w:abstractNumId w:val="53"/>
  </w:num>
  <w:num w:numId="46">
    <w:abstractNumId w:val="54"/>
  </w:num>
  <w:num w:numId="47">
    <w:abstractNumId w:val="30"/>
  </w:num>
  <w:num w:numId="48">
    <w:abstractNumId w:val="31"/>
  </w:num>
  <w:num w:numId="49">
    <w:abstractNumId w:val="10"/>
  </w:num>
  <w:num w:numId="50">
    <w:abstractNumId w:val="37"/>
  </w:num>
  <w:num w:numId="51">
    <w:abstractNumId w:val="4"/>
  </w:num>
  <w:num w:numId="52">
    <w:abstractNumId w:val="41"/>
  </w:num>
  <w:num w:numId="53">
    <w:abstractNumId w:val="42"/>
  </w:num>
  <w:num w:numId="54">
    <w:abstractNumId w:val="2"/>
  </w:num>
  <w:num w:numId="55">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forms" w:enforcement="1" w:cryptProviderType="rsaAES" w:cryptAlgorithmClass="hash" w:cryptAlgorithmType="typeAny" w:cryptAlgorithmSid="14" w:cryptSpinCount="100000" w:hash="IL0Qt7wj8QwzMHOm6+RqI0/4Y43JLQbC0kQ/p3JTmbE4wgAzXt0+s5CiHiwF5qIPIDU6I1ggnwfjGdo8ad9++Q==" w:salt="rsH0KJMvjIxYsirq06hA8w=="/>
  <w:defaultTabStop w:val="284"/>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7E6"/>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4DA7"/>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4534"/>
    <w:rsid w:val="00375ECA"/>
    <w:rsid w:val="00381225"/>
    <w:rsid w:val="00381B24"/>
    <w:rsid w:val="003901E7"/>
    <w:rsid w:val="003932C7"/>
    <w:rsid w:val="0039339A"/>
    <w:rsid w:val="00394D57"/>
    <w:rsid w:val="00397A3C"/>
    <w:rsid w:val="003A0649"/>
    <w:rsid w:val="003B065E"/>
    <w:rsid w:val="003B49CE"/>
    <w:rsid w:val="003C2A35"/>
    <w:rsid w:val="003C31F5"/>
    <w:rsid w:val="003C5892"/>
    <w:rsid w:val="003C5A2B"/>
    <w:rsid w:val="003D3FB3"/>
    <w:rsid w:val="003D5D6D"/>
    <w:rsid w:val="003D7336"/>
    <w:rsid w:val="003D7B67"/>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6540A"/>
    <w:rsid w:val="00566990"/>
    <w:rsid w:val="00567C20"/>
    <w:rsid w:val="00570962"/>
    <w:rsid w:val="00574E99"/>
    <w:rsid w:val="0057792D"/>
    <w:rsid w:val="00581BF5"/>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D7F30"/>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0CCE"/>
    <w:rsid w:val="007A507A"/>
    <w:rsid w:val="007B2479"/>
    <w:rsid w:val="007B52BE"/>
    <w:rsid w:val="007D1540"/>
    <w:rsid w:val="007D6B4F"/>
    <w:rsid w:val="007D7BC3"/>
    <w:rsid w:val="007E3052"/>
    <w:rsid w:val="007E5770"/>
    <w:rsid w:val="007E7E23"/>
    <w:rsid w:val="007F4152"/>
    <w:rsid w:val="008053C2"/>
    <w:rsid w:val="00806A76"/>
    <w:rsid w:val="008135EA"/>
    <w:rsid w:val="00813D74"/>
    <w:rsid w:val="00813EC4"/>
    <w:rsid w:val="0081401B"/>
    <w:rsid w:val="00817DA6"/>
    <w:rsid w:val="00821123"/>
    <w:rsid w:val="00824F09"/>
    <w:rsid w:val="00832DE3"/>
    <w:rsid w:val="008332DC"/>
    <w:rsid w:val="008354FB"/>
    <w:rsid w:val="00846B61"/>
    <w:rsid w:val="008473CF"/>
    <w:rsid w:val="00855564"/>
    <w:rsid w:val="00855989"/>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38"/>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41C3"/>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92AEE"/>
    <w:rsid w:val="00BA2475"/>
    <w:rsid w:val="00BA4461"/>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6410"/>
    <w:rsid w:val="00E27034"/>
    <w:rsid w:val="00E3216B"/>
    <w:rsid w:val="00E37AA5"/>
    <w:rsid w:val="00E431A2"/>
    <w:rsid w:val="00E44AB9"/>
    <w:rsid w:val="00E46D72"/>
    <w:rsid w:val="00E46DFF"/>
    <w:rsid w:val="00E50B2E"/>
    <w:rsid w:val="00E54804"/>
    <w:rsid w:val="00E556F8"/>
    <w:rsid w:val="00E618BA"/>
    <w:rsid w:val="00E65136"/>
    <w:rsid w:val="00E657D2"/>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 w:val="00FF79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D73D1-2476-4966-A8B4-06BA9EAF1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2542</Words>
  <Characters>14492</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17001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Поклонова Екатерина Владимировна</cp:lastModifiedBy>
  <cp:revision>2</cp:revision>
  <cp:lastPrinted>2021-09-16T08:52:00Z</cp:lastPrinted>
  <dcterms:created xsi:type="dcterms:W3CDTF">2024-08-01T06:59:00Z</dcterms:created>
  <dcterms:modified xsi:type="dcterms:W3CDTF">2024-08-01T06:59:00Z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PgeQ9CpusKtX00002X16OG</vt:lpwstr>
  </property>
</Properties>
</file>